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9F" w:rsidRPr="009A419F" w:rsidRDefault="009A419F" w:rsidP="009A419F">
      <w:pPr>
        <w:rPr>
          <w:rFonts w:ascii="Times" w:eastAsia="Times New Roman" w:hAnsi="Times" w:cs="Times New Roman"/>
          <w:sz w:val="20"/>
          <w:szCs w:val="20"/>
        </w:rPr>
      </w:pPr>
      <w:r w:rsidRPr="009A419F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t>Principali</w:t>
      </w:r>
      <w:proofErr w:type="gramStart"/>
      <w:r w:rsidRPr="009A419F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t xml:space="preserve">  </w:t>
      </w:r>
      <w:proofErr w:type="gramEnd"/>
      <w:r w:rsidRPr="009A419F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t>linee di ricerca:</w:t>
      </w:r>
      <w:r w:rsidRPr="009A419F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br/>
      </w:r>
      <w:r w:rsidRPr="009A419F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br/>
        <w:t> </w:t>
      </w:r>
      <w:proofErr w:type="gramStart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Storia del notariato e della letteratura notarile dal medioevo all’età contemporanea; Storia della giustizia e del processo in età moderna; 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Storia dell’Avvocatura e delle professioni legali in genere; Fonti legislative, giurisprudenza e dottrina nel territorio ligure fra Antico regime e Restaurazione; Storia della legislazione e dottrina canonistica in età post-tridentina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</w:t>
      </w:r>
      <w:r w:rsidRPr="009A419F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t>Pubblicazioni: </w:t>
      </w:r>
      <w:r w:rsidRPr="009A419F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1)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Un criminalista genovese del Seicento: il notaio Emanuele Vignolo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in “Annali della Facoltà di Giurisprudenza </w:t>
      </w:r>
      <w:proofErr w:type="gramStart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di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Genova”, XXVI, pp. 571-593.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br/>
        <w:t> 2) L. Sinisi, recensione al volume di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V. Piergiovanni, a cura di,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Tra Siviglia e Genova: notaio, documento e commercio nell’Età Colombiana, Milano 1994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Zeitschrift der Savigny-Stiftung für Rechtsgeschichte. Kanonistische Abteilung, LXXXII, 1996, pp. 436-439.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br/>
        <w:t> 3)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Formulari e cultura giuridica nell’Età moderna. L’esperienza genovese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Milano, Giuffrè, 1997.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4) L. Sinisi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,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recensione al volume di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 A. Padovani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Perché chiedi il mio nome?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Dio, natura e diritto nel secolo XII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Torino 1997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“Rivista di Storia del diritto italiano”, LXXI, 1998, pp. 447-450.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br/>
        <w:t> 5)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Le origini dell’insegnamento penalistico a Genova.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Dalla “lettura criminale” del Collegio notarile alla cattedra della pubblica Università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“Materiali per una storia della cultura giuridic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a”, XXVIII/2, 1998, pp. 337-375.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6)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Tra reazione e moderatismo: attività legislativa e progetti di codificazione nella restaurata Repubblica di Genova (1814)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Studi in onore di Franca De Marini Avonzo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Torino, Giappichelli, 1999, pp. 351-368.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br/>
        <w:t> 7)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Les origines du Royal Sénat de Gênes (1814-1815)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in </w:t>
      </w:r>
      <w:proofErr w:type="gramStart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G.S.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Pene Vidari, a cura di,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Les Sénats de la Maison de Savoie (Ancient régime – Restauration)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Torino, Giappichelli, 2001, pp. 151-179.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8)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Niccolò Gervasoni, avvocato, arrêtiste e magistrato fra Restaurazione e Unità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in </w:t>
      </w:r>
      <w:proofErr w:type="gramStart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G.B.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Varnier,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Giuristi liguri dell’Ottocento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Genova, Accademia Ligure di Scienze e Lettere, 2001, pp. 23-52.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9)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Alle origini del Notariato latino: la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Summa Rolandina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 come modello di formulario notarile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gramStart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in.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G. Tamba, a cura di,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Rolandino e l’Ars Notaria da Bologna all’Europa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pp. 165-233.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10)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Giustizia e giurisprudenza nell’Italia preunitaria. Il Senato di Genova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Milano, Giuffrè, 2002.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br/>
        <w:t>11)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Un frammento di formulario notarile genovese del Trecento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D. Puncuh, a cura di,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Studi in memoria di G. Costamagna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Genova, Società Ligure di Storia Patria, 2003, pp. 1027-1046.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12) L. Sinisi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, Cultura penalistica a Genova: Ignazio Gaetano Carbonara e le sue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Institutiones criminales, in C. Bitossi,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Erudizione e storiografia settecentesche in Liguria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Genova, Accademia Ligure di Scienze e Lettere, 2004, pp. 520-562.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13)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Nascita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ed</w:t>
      </w:r>
      <w:proofErr w:type="gramEnd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 affermazione di un nuovo genere letterario. La fortuna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delle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Institutiones iuris canonici</w:t>
      </w:r>
      <w:proofErr w:type="gramEnd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 di Giovanni paolo Lancellotti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“Rivista di Storia del diritto italiano”, LXXVII, 2004, pp. 53-95.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14)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The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application</w:t>
      </w:r>
      <w:proofErr w:type="gramEnd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 of the Code civil in the Duchy of Genoa (1815-1837)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B. Doelemeyer, H. Mohnhaupt, A. Somma,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Richterliche Anwedung des Code civil in seinem europaischen Geltungsbereichen ausserhalb Frankreichs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Frankfurt am Main, Klostermann, 2006, pp. 395-412.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15) L. Sinisi, “Judicis oculus”. 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Il notaio di tribunal nella dottrina e nella prassi di diritto comune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V. Piergiovanni, a cura di, “Hinc publica fides”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 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Il notaio e l’amministrazione della giustizia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Milano, Giuffrè, 2006, pp. 217-240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proofErr w:type="gramStart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16)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Una vita per il prossimo: Ettore Vernazza, notaio e benefattore genovese nell’Italia della Riforma cattolica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“Studi e Materiali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</w:t>
      </w:r>
      <w:proofErr w:type="gramStart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Quaderni semestrali”, V/1, 2006, pp. 795-803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17)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Dal giornalismo all'accademia.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Giuseppe Saredo giurista "per caso" nell'Italia postunitaria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"Materiali per una storia della cultura giuridica", XXXVII, n. 1, 2007, pp.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225-237.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18)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Un sommista ligure del primo Cinquecento.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Prime note su Giovanni Cagnazzo e la sua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SummaTabiena, in V. Piergiovanni, a cura di,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Presenza e cultura domenicana nella Liguria medievale,</w:t>
      </w:r>
      <w:proofErr w:type="gramEnd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Genova, Società Ligure di Storia Patria, 2007, pp. 91-114.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19)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Luigi Emanuele Corvetto. Un avvocato genovese fra attività professionale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ed</w:t>
      </w:r>
      <w:proofErr w:type="gramEnd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 impegno politico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P. Massa Piergiovanni, a cura di,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Luigi Emanuele Corvetto (1756-1821) tra finanza, diritto e politica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Atti del Convegno di Genova, 11-12 maggio 2007, Genova, Accademia Ligure di Scienze e Lettere, 2007, pp. 117-134.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lastRenderedPageBreak/>
        <w:t>20)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Legislazione e scienza canonistica nell'età di Pio V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in </w:t>
      </w:r>
      <w:proofErr w:type="gramStart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E.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Mongiano-G.M. Panizza, a cura di,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Le carte del diritto e della fede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Atti del Convegno di studi, Alessandria, 16-17 giugno 2006, Alessandria, Società di storia, arte e archeologia, 2008, pp. 23-48.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21)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Mascardi, Giuseppe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Dizionario biografico degli italiani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vol. 71, Roma, Istituto dell'Enciclopedia Italiana, 2008, pp. 538-541.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22)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Aspetti dell'amministrazione della giustizia "in criminalibus" a Genova in età moderna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Tra diritto e storia.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Studi in onore di Luigi Berlinguer promossi dalle Università di Siena e di Sassari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Soveria mannelli, Rubbettino, 2008, t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 II, pp. 1039-1056.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23)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Une heureuse conjoncture. Le maintien en vigueur du Code Napoléon dans la Ligurie de la Restauration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in </w:t>
      </w:r>
      <w:proofErr w:type="gramStart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O.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Vernier, a cura di,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Etudes d'histoire du droit privé en souvenir de maryse Carlin,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Paris, La Memoire du droit, 2008, pp. 745-756.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24)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Oltre il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Corpus iuris canonici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.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</w:t>
      </w:r>
      <w:proofErr w:type="gramEnd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niziative manualistiche e progetti di nuove compilazioni in età post-tridentina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Soveria Mannelli, Rubbettino, 2009.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25)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Diritto e giustizia nel Ponente ligure: le "enclaves" sabaude di Oneglia e Loano fra Antico Regime e Restaurazione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M. Ortolani, a cura di,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Pouvoirs et territoires dans les Etats de Savoie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Actes du Colloque international de Nice, 29 novembre-1 décembre 2007, Nice, Serre Editeur, 2010, pp. 387-402.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26) L. Sinisi, recensione al volume di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A. Lupano, Aimone Cravetta (1504-1569) giurista del diritto comune, Torino 2008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“Rivista di Storia del diritto italiano”, LXXXIII, 2010, pp. 507-510.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27)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Le imprudenze di un grande canonista della prima metà del Seicento.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Agostinho Barbosa e la Congregazione dell'Indice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Itinerari in comune</w:t>
      </w:r>
      <w:proofErr w:type="gramEnd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.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Ricerche di storia del diritto per Vito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Piergiovanni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Milano, Giuffrè, 2011, pp. 307-386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28) L. Sinisi, 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La legislazione marittima</w:t>
      </w:r>
      <w:proofErr w:type="gramEnd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 del Regno di Sardegna nell'età della Restaurazione: gli editti e regolamenti feliciani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M. Ortolani, a cura di,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Commerce et communications maritimes et terrestres dans les Etats de Savoie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Nice, Serre Editeur, 2011, pp. 251-267.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29)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Amministrazione della giustizia e raccolte di giurisprudenza a Parma nell'età di Maria Luigia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in F. </w:t>
      </w:r>
      <w:proofErr w:type="gramStart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Micolo-G.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Baggio-E. Fregoso,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Diritto, cultura giuridica e riforme nell'età di Maria Luigia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atti del Convegno, Parma, 14 e 15 dicembre 2007, Parma, MUP, 2011, pp. 185-198.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30)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Fra unità nazionale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ed</w:t>
      </w:r>
      <w:proofErr w:type="gramEnd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 unificazione legislativa: il contributo della Magistratura calabrese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A. Bongarzone, a cura di,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L'Unità d'Italia tra mito e realtà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Caraffa di Catanzaro, Abramo, 2011, pp. 80-86.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31)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Figure dell'avvocatura negli Stati parmensi fra Risorgimento e Unità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S. Borsacchi-G.S. Pene Vidari,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Avvocati che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fecero</w:t>
      </w:r>
      <w:proofErr w:type="gramEnd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 l'Italia, Bologna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il Mulino, 2011, pp. 353-365.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32) L. Sinisi, a cura di,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Le leggi notarili.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Dagli stati preunitari al Regno d'Italia (1805-1879)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Padova-Torino, CEDAM-UTET, 2011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 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33)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Aspetti della giustizia criminale nei Ducati di Parma e Piacenza dall'edificazione dello Stato farnesiano alla fine dell'Antico Regime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La giustizia criminale nell'Italia moderna (XVI-XVIII sec.)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Bologna, Pàtron, 2012, pp. 213-230; 403-408.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34)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Sviluppo ed evoluzione ottocentesca degli ordinamenti notarili italiani sino all'Unità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"Rivista di Storia del diritto italiano", LXXXV, 2012, pp. 41-108.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35)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Unità nazionale e unificazione legislativa. Cenni sulla genesi dei primi codici italiani (1859-1865)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P. Mori, a cura di,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Unificazione politica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ed</w:t>
      </w:r>
      <w:proofErr w:type="gramEnd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 unificazione giuridica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</w:t>
      </w:r>
      <w:proofErr w:type="gramStart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Atti della giornata di studi per le celebrazioni dei 150 anni dell'Unità d'Italia, 15 marzo 2011, pp. 73-89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36)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Per una storia dei formulari e della documentazione processuale nello Stato genovese fra Medioevo ed Età moderna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A. Giorgi, S. Moscadelli, C. Zarrilli, a cura di,</w:t>
      </w:r>
      <w:proofErr w:type="gramStart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 </w:t>
      </w:r>
      <w:proofErr w:type="gramEnd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La documentazione degli organi giudiziari nell'Italia tardo-medievale e moderna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Roma, Ministero per i beni e le attività culturali, Direzione generale per gli archivi, 2012, pp. 519-540.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37)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Notariato e scienza notarile fra unità nazionale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ed</w:t>
      </w:r>
      <w:proofErr w:type="gramEnd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 unificazione legislativa: il contributo genovese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P. Massa, G.B. Varnier, a cura di,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Progresso scientifico e sapere accademico nella costruzione dello Stato.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Riflessioni a 150 anni dell'Unità d'Italia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Genova, Accademia Ligure di Scienze e Lettere, 2012, pp. 235-254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38)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Due diverse annessioni per la fine di uno Stato regionale: Genova e le due Riviere dalla Francia imperiale al Piemonte sabaudo (1805-1814)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Consentement des populations, plébiscites et changements de souveraineté,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textes réunis par M. </w:t>
      </w:r>
      <w:proofErr w:type="gramStart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Ortolani-O.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Vernier-M. Bottin-B. Berthier, Nice, Serre, 2013, pp. 79-104.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39)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Formulari e pratiche notarili a Modena e negli Stati estensi fra XVIII e XVIII secolo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in G. Tamba, </w:t>
      </w:r>
      <w:proofErr w:type="gramStart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E.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Tavilla, a cura di,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Nella città e per la città.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 notai a Modena dal IX al XX secolo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Milano, Giuffrè, 2013, pp. 181-207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40)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La canonistica italiana fra XVI e XVII secolo: un periodo di decadenza?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(note</w:t>
      </w:r>
      <w:proofErr w:type="gramEnd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 a margine di alcune voci del Dizionario biografico dei giuristi italiani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M.G. Di Renzo Villata,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Lavorando al cantiere del “Dizionario biografico dei giuristi italiani (XII-XX sec.)”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Milano, Giuffrè, 2013, pp. 465-500.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41)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Prima della L. n. 89/1913.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Il lungo cammino del notariato italiano dall’età napoleonica all’unificazione nazionale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“Notariato”, XIX, 1913, p. 129-131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42)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Un giurista padovano di primo Cinquecento al servizio dell’editoria veneziana: bartolomeo dall’Orario (1461?-1546)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“Rivista internazionale di diritto comune”, 24, 2013, pp. 181-212.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43)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Boncompagni, Ugo (Gregorio XIII papa)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in I. Birocchi, </w:t>
      </w:r>
      <w:proofErr w:type="gramStart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E.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Cortese, A. Mattone, M.N. Miletti,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Dizionario biografico dei giuristi italiani (XII-XX secolo)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vol. I, Bologna, il Mulino, 2013, pp. 286-287.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44)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Carbonara, Ignazio Gaetano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ivi p. 444.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45)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Cartari, Giulivo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ivi, pp. 470-471.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46)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Cucchi, Marco Antonio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ivi, p. 616.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47)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Galganetti, Leandro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ivi, pp. 931-932.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48)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Gervasoni, Niccolò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ivi, p. 973.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49)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Lambertini,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Prospero (Benedetto XIV, papa)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ivi, pp. 1136-1137.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50)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Lancellotti, Giovanni Paolo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ivi, pp. 1142-1143.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51)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Leone Malalingua da Sperlonga (Speluncano)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ivi, pp. 1166-1167.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52)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Mascardi, Giuseppe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in I. Birocchi, </w:t>
      </w:r>
      <w:proofErr w:type="gramStart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E.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Cortese, A. Mattone, M.N. Miletti, Dizionario biografico dei giuristi italiani (XII-XX secolo), vol. II, Bologna, il Mulino, 2013, pp. 1298-1299.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53)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Parisio, Flaminio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ivi, pp. 1298-1299.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54)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Pascali, Filippo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ivi, p. 1516.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55)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Pignatelli, Francesco Giacomo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ivi, p. 1596.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56)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Quaranta, Styefano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ivi, pp. p. 1643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57)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Rocca, Girolamo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ivi, p. 1700.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58)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Sangiorgi, Giovanni Antonio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ivi, pp. 1788-1789.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59)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Vignolo, Emanuele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ivi, p. 2048.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60)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Villagut, Alfonso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ivi, pp. 2049-2050.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61)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Nel solco di Rolandino. L’opera di Pietro d’Anzola fra “theorica” e “practica”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G. Tamba, a cura di, 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L’</w:t>
      </w:r>
      <w:proofErr w:type="gramEnd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opera di Pietro d’Anzola per il Notariato di diritto latino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Sala Bolognese, Forni, 2014, pp. 45-62.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62)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Il contributo del foro genovese al Codice di commercio unitario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in S. Borsacchi, </w:t>
      </w:r>
      <w:proofErr w:type="gramStart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G.S.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Pene Vidari,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Avvocati protagonisti e rinnovatori del primo diritto unitario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Bologna, il Mulino, 2014, pp. 345-363.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proofErr w:type="gramStart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63)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Il notaio e la sua presenza nell’apparato giurisdizionale: profili storici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La modernità degli studi storici: principi e valori del notariato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Milano, Gruppo 24ore, 2014, pp. 102-115.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64)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Un giurista calabrese nella Napoli del Settecento fra Giansenismo, Illuminismo e Giurisdizionalismo: brevi note su Domenico Cavallari e la fortuna delle sue opere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A Scerbo, a cura di,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Diritto ed economia nella Calabria moderna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Milano, Giuffrè, 2014, pp. 45-75.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65) 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Vicende editoriali cinquecentesche delle opere di Rolandino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in P. Maffei, G.P. Varanini, a cura di, Honos alit artes.</w:t>
      </w:r>
      <w:proofErr w:type="gramStart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Studi per il settantesimo compleanno di Mario Ascheri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Firenze, Firenze University press, 2014, vol. III, pp. 115-124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66) </w:t>
      </w:r>
      <w:proofErr w:type="gramStart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L. Sinisi,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Uno statuto privilegiato o una moderata piemontesizzazione</w:t>
      </w:r>
      <w:proofErr w:type="gramEnd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? Legislazione e giustizia nel Genovesato sabaudo dei primi anni della Restaurazione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in G. Assereto, C. Bitossi, </w:t>
      </w:r>
      <w:proofErr w:type="gramStart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P.Merlin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a cura di, 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Genova e Torino. Quattro secoli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di </w:t>
      </w:r>
      <w:proofErr w:type="gramEnd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incontri e scontri. </w:t>
      </w:r>
      <w:proofErr w:type="gramStart"/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Nel bicentenario dell’annessione della Liguria al Regno di Sardegna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Genova, Società Ligure di Storia Patria, 2015, pp. 331-353</w:t>
      </w:r>
      <w:proofErr w:type="gramEnd"/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</w:t>
      </w:r>
      <w:r w:rsidRPr="009A419F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 </w:t>
      </w:r>
      <w:r w:rsidRPr="009A419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</w:t>
      </w:r>
    </w:p>
    <w:p w:rsidR="00F379A8" w:rsidRDefault="00F379A8">
      <w:bookmarkStart w:id="0" w:name="_GoBack"/>
      <w:bookmarkEnd w:id="0"/>
    </w:p>
    <w:sectPr w:rsidR="00F379A8" w:rsidSect="001C4A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9F"/>
    <w:rsid w:val="001C4A72"/>
    <w:rsid w:val="009A419F"/>
    <w:rsid w:val="00F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34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1954</Words>
  <Characters>11143</Characters>
  <Application>Microsoft Macintosh Word</Application>
  <DocSecurity>0</DocSecurity>
  <Lines>92</Lines>
  <Paragraphs>26</Paragraphs>
  <ScaleCrop>false</ScaleCrop>
  <Company/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1</cp:revision>
  <dcterms:created xsi:type="dcterms:W3CDTF">2019-02-23T16:22:00Z</dcterms:created>
  <dcterms:modified xsi:type="dcterms:W3CDTF">2019-02-23T16:23:00Z</dcterms:modified>
</cp:coreProperties>
</file>