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AF8" w:rsidRPr="007D6535" w:rsidRDefault="00AB0AF8" w:rsidP="00AB0AF8">
      <w:pPr>
        <w:spacing w:line="276" w:lineRule="auto"/>
      </w:pPr>
      <w:bookmarkStart w:id="0" w:name="_GoBack"/>
      <w:bookmarkEnd w:id="0"/>
    </w:p>
    <w:p w:rsidR="00AB0AF8" w:rsidRPr="00206055" w:rsidRDefault="00AB0AF8" w:rsidP="00AB0AF8">
      <w:pPr>
        <w:spacing w:line="276" w:lineRule="auto"/>
        <w:jc w:val="center"/>
        <w:rPr>
          <w:b/>
          <w:color w:val="FF0000"/>
        </w:rPr>
      </w:pPr>
      <w:r>
        <w:rPr>
          <w:b/>
          <w:color w:val="FF0000"/>
        </w:rPr>
        <w:t>Epigrafia e Papirologia giuridica</w:t>
      </w:r>
    </w:p>
    <w:p w:rsidR="00AB0AF8" w:rsidRPr="00206055" w:rsidRDefault="00AB0AF8" w:rsidP="00AB0AF8">
      <w:pPr>
        <w:spacing w:line="276" w:lineRule="auto"/>
        <w:jc w:val="center"/>
        <w:rPr>
          <w:b/>
          <w:color w:val="FF0000"/>
        </w:rPr>
      </w:pPr>
      <w:proofErr w:type="spellStart"/>
      <w:r w:rsidRPr="00206055">
        <w:rPr>
          <w:b/>
          <w:color w:val="FF0000"/>
        </w:rPr>
        <w:t>a.a</w:t>
      </w:r>
      <w:proofErr w:type="spellEnd"/>
      <w:r w:rsidRPr="00206055">
        <w:rPr>
          <w:b/>
          <w:color w:val="FF0000"/>
        </w:rPr>
        <w:t>. 202</w:t>
      </w:r>
      <w:r>
        <w:rPr>
          <w:b/>
          <w:color w:val="FF0000"/>
        </w:rPr>
        <w:t>1</w:t>
      </w:r>
      <w:r w:rsidRPr="00206055">
        <w:rPr>
          <w:b/>
          <w:color w:val="FF0000"/>
        </w:rPr>
        <w:t>/202</w:t>
      </w:r>
      <w:r>
        <w:rPr>
          <w:b/>
          <w:color w:val="FF0000"/>
        </w:rPr>
        <w:t>2</w:t>
      </w:r>
    </w:p>
    <w:p w:rsidR="00AB0AF8" w:rsidRPr="00206055" w:rsidRDefault="00AB0AF8" w:rsidP="00AB0AF8">
      <w:pPr>
        <w:spacing w:line="276" w:lineRule="auto"/>
        <w:jc w:val="center"/>
        <w:rPr>
          <w:b/>
          <w:color w:val="FF0000"/>
        </w:rPr>
      </w:pPr>
    </w:p>
    <w:p w:rsidR="00AB0AF8" w:rsidRPr="00206055" w:rsidRDefault="00AB0AF8" w:rsidP="00AB0AF8">
      <w:pPr>
        <w:spacing w:line="276" w:lineRule="auto"/>
        <w:jc w:val="center"/>
        <w:rPr>
          <w:b/>
          <w:color w:val="FF0000"/>
        </w:rPr>
      </w:pPr>
      <w:proofErr w:type="gramStart"/>
      <w:r w:rsidRPr="00206055">
        <w:rPr>
          <w:b/>
          <w:color w:val="FF0000"/>
        </w:rPr>
        <w:t>I anno</w:t>
      </w:r>
      <w:proofErr w:type="gramEnd"/>
      <w:r w:rsidRPr="00206055">
        <w:rPr>
          <w:b/>
          <w:color w:val="FF0000"/>
        </w:rPr>
        <w:t>, I semestre</w:t>
      </w:r>
    </w:p>
    <w:p w:rsidR="00AB0AF8" w:rsidRPr="00206055" w:rsidRDefault="00AB0AF8" w:rsidP="00AB0AF8">
      <w:pPr>
        <w:spacing w:line="276" w:lineRule="auto"/>
        <w:jc w:val="center"/>
        <w:rPr>
          <w:b/>
          <w:color w:val="FF0000"/>
        </w:rPr>
      </w:pPr>
    </w:p>
    <w:p w:rsidR="00AB0AF8" w:rsidRPr="00206055" w:rsidRDefault="00AB0AF8" w:rsidP="00AB0AF8">
      <w:pPr>
        <w:spacing w:line="276" w:lineRule="auto"/>
        <w:jc w:val="center"/>
        <w:rPr>
          <w:b/>
          <w:color w:val="FF0000"/>
        </w:rPr>
      </w:pPr>
      <w:r>
        <w:rPr>
          <w:b/>
          <w:color w:val="FF0000"/>
        </w:rPr>
        <w:t>prof.ssa Donatella Monteverdi</w:t>
      </w:r>
    </w:p>
    <w:p w:rsidR="00AB0AF8" w:rsidRPr="00206055" w:rsidRDefault="00AB0AF8" w:rsidP="00AB0AF8">
      <w:pPr>
        <w:spacing w:line="276" w:lineRule="auto"/>
        <w:jc w:val="center"/>
        <w:rPr>
          <w:b/>
          <w:color w:val="FF0000"/>
        </w:rPr>
      </w:pPr>
      <w:r w:rsidRPr="00206055">
        <w:rPr>
          <w:b/>
          <w:color w:val="FF0000"/>
        </w:rPr>
        <w:t>(</w:t>
      </w:r>
      <w:r>
        <w:rPr>
          <w:b/>
          <w:color w:val="FF0000"/>
        </w:rPr>
        <w:t>3</w:t>
      </w:r>
      <w:r w:rsidRPr="00206055">
        <w:rPr>
          <w:b/>
          <w:color w:val="FF0000"/>
        </w:rPr>
        <w:t xml:space="preserve"> CFU)</w:t>
      </w:r>
    </w:p>
    <w:p w:rsidR="00AB0AF8" w:rsidRPr="007D6535" w:rsidRDefault="00AB0AF8" w:rsidP="00AB0AF8">
      <w:pPr>
        <w:spacing w:line="276" w:lineRule="auto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8061"/>
      </w:tblGrid>
      <w:tr w:rsidR="00AB0AF8" w:rsidRPr="005F1CD3" w:rsidTr="003C0D91">
        <w:tc>
          <w:tcPr>
            <w:tcW w:w="2112" w:type="dxa"/>
            <w:shd w:val="clear" w:color="auto" w:fill="auto"/>
          </w:tcPr>
          <w:p w:rsidR="00AB0AF8" w:rsidRPr="005F1CD3" w:rsidRDefault="00AB0AF8" w:rsidP="003C0D91">
            <w:pPr>
              <w:spacing w:line="276" w:lineRule="auto"/>
              <w:rPr>
                <w:rFonts w:ascii="Times New Roman" w:hAnsi="Times New Roman"/>
              </w:rPr>
            </w:pPr>
          </w:p>
          <w:p w:rsidR="00AB0AF8" w:rsidRPr="005F1CD3" w:rsidRDefault="00AB0AF8" w:rsidP="003C0D9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1CD3">
              <w:rPr>
                <w:rFonts w:ascii="Times New Roman" w:hAnsi="Times New Roman"/>
                <w:b/>
              </w:rPr>
              <w:t>Informazioni</w:t>
            </w:r>
          </w:p>
          <w:p w:rsidR="00AB0AF8" w:rsidRPr="005F1CD3" w:rsidRDefault="00AB0AF8" w:rsidP="003C0D9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1CD3">
              <w:rPr>
                <w:rFonts w:ascii="Times New Roman" w:hAnsi="Times New Roman"/>
                <w:b/>
              </w:rPr>
              <w:t>corso</w:t>
            </w:r>
          </w:p>
          <w:p w:rsidR="00AB0AF8" w:rsidRPr="005F1CD3" w:rsidRDefault="00AB0AF8" w:rsidP="003C0D9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061" w:type="dxa"/>
            <w:shd w:val="clear" w:color="auto" w:fill="auto"/>
          </w:tcPr>
          <w:p w:rsidR="00AB0AF8" w:rsidRPr="001D2813" w:rsidRDefault="00AB0AF8" w:rsidP="003C0D9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0AF8" w:rsidRDefault="00AB0AF8" w:rsidP="003C0D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EPIGRAFIA E PAPIROLOGIA GIURIDICA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1D2813">
              <w:rPr>
                <w:rFonts w:ascii="Times New Roman" w:hAnsi="Times New Roman"/>
                <w:color w:val="000000"/>
                <w:sz w:val="28"/>
                <w:szCs w:val="28"/>
              </w:rPr>
              <w:t>6 CFU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AB0AF8" w:rsidRDefault="00AB0AF8" w:rsidP="003C0D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13">
              <w:rPr>
                <w:rFonts w:ascii="Times New Roman" w:hAnsi="Times New Roman"/>
                <w:color w:val="000000"/>
                <w:sz w:val="28"/>
                <w:szCs w:val="28"/>
              </w:rPr>
              <w:t>ALS</w:t>
            </w:r>
          </w:p>
          <w:p w:rsidR="00AB0AF8" w:rsidRDefault="00AB0AF8" w:rsidP="003C0D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13">
              <w:rPr>
                <w:rFonts w:ascii="Times New Roman" w:hAnsi="Times New Roman"/>
                <w:color w:val="000000"/>
                <w:sz w:val="28"/>
                <w:szCs w:val="28"/>
              </w:rPr>
              <w:t>ANNO ACCADEMICO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D2813">
              <w:rPr>
                <w:rFonts w:ascii="Times New Roman" w:hAnsi="Times New Roman"/>
                <w:color w:val="000000"/>
                <w:sz w:val="28"/>
                <w:szCs w:val="28"/>
              </w:rPr>
              <w:t>/202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AB0AF8" w:rsidRDefault="00AB0AF8" w:rsidP="003C0D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SEMESTRE I </w:t>
            </w:r>
          </w:p>
          <w:p w:rsidR="00AB0AF8" w:rsidRDefault="00AB0AF8" w:rsidP="003C0D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13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MODULO (21 ORE; </w:t>
            </w:r>
            <w:r w:rsidRPr="001D2813">
              <w:rPr>
                <w:rFonts w:ascii="Times New Roman" w:hAnsi="Times New Roman"/>
                <w:color w:val="000000"/>
                <w:sz w:val="28"/>
                <w:szCs w:val="28"/>
              </w:rPr>
              <w:t>3 CFU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AB0AF8" w:rsidRDefault="00AB0AF8" w:rsidP="003C0D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0AF8" w:rsidRPr="001D2813" w:rsidRDefault="00AB0AF8" w:rsidP="003C0D9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Ripartizione corso:</w:t>
            </w:r>
          </w:p>
          <w:p w:rsidR="00AB0AF8" w:rsidRPr="001D2813" w:rsidRDefault="00AB0AF8" w:rsidP="003C0D9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D2813">
              <w:rPr>
                <w:rFonts w:ascii="Times New Roman" w:hAnsi="Times New Roman"/>
                <w:sz w:val="28"/>
                <w:szCs w:val="28"/>
              </w:rPr>
              <w:t>3 CFU prof.ssa Mariateresa Carbone (I modulo)</w:t>
            </w:r>
          </w:p>
          <w:p w:rsidR="00AB0AF8" w:rsidRPr="001D2813" w:rsidRDefault="00AB0AF8" w:rsidP="003C0D9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2813">
              <w:rPr>
                <w:rFonts w:ascii="Times New Roman" w:hAnsi="Times New Roman"/>
                <w:b/>
                <w:sz w:val="28"/>
                <w:szCs w:val="28"/>
              </w:rPr>
              <w:t>3 CFU prof.ssa Donatella Monteverdi (II modulo)</w:t>
            </w:r>
          </w:p>
          <w:p w:rsidR="00AB0AF8" w:rsidRPr="005F1CD3" w:rsidRDefault="00AB0AF8" w:rsidP="003C0D9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AB0AF8" w:rsidRPr="005F1CD3" w:rsidTr="003C0D91">
        <w:tc>
          <w:tcPr>
            <w:tcW w:w="2112" w:type="dxa"/>
            <w:shd w:val="clear" w:color="auto" w:fill="auto"/>
          </w:tcPr>
          <w:p w:rsidR="00AB0AF8" w:rsidRPr="005F1CD3" w:rsidRDefault="00AB0AF8" w:rsidP="003C0D91">
            <w:pPr>
              <w:spacing w:line="276" w:lineRule="auto"/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</w:pPr>
          </w:p>
          <w:p w:rsidR="00AB0AF8" w:rsidRPr="005F1CD3" w:rsidRDefault="00AB0AF8" w:rsidP="003C0D91">
            <w:pPr>
              <w:spacing w:line="276" w:lineRule="auto"/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</w:pPr>
          </w:p>
          <w:p w:rsidR="00AB0AF8" w:rsidRPr="005F1CD3" w:rsidRDefault="00AB0AF8" w:rsidP="003C0D91">
            <w:pPr>
              <w:spacing w:line="276" w:lineRule="auto"/>
              <w:jc w:val="center"/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</w:pPr>
          </w:p>
          <w:p w:rsidR="00AB0AF8" w:rsidRPr="005F1CD3" w:rsidRDefault="00AB0AF8" w:rsidP="003C0D9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F1CD3"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  <w:t>Informazioni</w:t>
            </w:r>
          </w:p>
          <w:p w:rsidR="00AB0AF8" w:rsidRPr="005F1CD3" w:rsidRDefault="00AB0AF8" w:rsidP="003C0D91">
            <w:pPr>
              <w:spacing w:line="276" w:lineRule="auto"/>
              <w:jc w:val="center"/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</w:pPr>
            <w:r w:rsidRPr="005F1CD3"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  <w:t>docente</w:t>
            </w:r>
          </w:p>
          <w:p w:rsidR="00AB0AF8" w:rsidRPr="005F1CD3" w:rsidRDefault="00AB0AF8" w:rsidP="003C0D91">
            <w:pPr>
              <w:spacing w:line="276" w:lineRule="auto"/>
              <w:jc w:val="center"/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</w:pPr>
          </w:p>
          <w:p w:rsidR="00AB0AF8" w:rsidRPr="005F1CD3" w:rsidRDefault="00AB0AF8" w:rsidP="003C0D9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061" w:type="dxa"/>
            <w:shd w:val="clear" w:color="auto" w:fill="auto"/>
            <w:vAlign w:val="bottom"/>
          </w:tcPr>
          <w:p w:rsidR="00AB0AF8" w:rsidRPr="00AB0AF8" w:rsidRDefault="00AB0AF8" w:rsidP="003C0D91">
            <w:pPr>
              <w:pStyle w:val="Titolo5"/>
              <w:rPr>
                <w:rFonts w:ascii="Times New Roman" w:hAnsi="Times New Roman"/>
              </w:rPr>
            </w:pPr>
            <w:r w:rsidRPr="00AB0AF8">
              <w:rPr>
                <w:rFonts w:ascii="Times New Roman" w:hAnsi="Times New Roman"/>
              </w:rPr>
              <w:t>Dipartimento di Giurisprudenza, Economia e Sociologia</w:t>
            </w:r>
          </w:p>
          <w:p w:rsidR="00AB0AF8" w:rsidRPr="00AB0AF8" w:rsidRDefault="00AB0AF8" w:rsidP="003C0D91">
            <w:pPr>
              <w:pStyle w:val="Titolo5"/>
              <w:rPr>
                <w:rFonts w:ascii="Times New Roman" w:hAnsi="Times New Roman"/>
              </w:rPr>
            </w:pPr>
            <w:r w:rsidRPr="00AB0AF8">
              <w:rPr>
                <w:rFonts w:ascii="Times New Roman" w:hAnsi="Times New Roman"/>
              </w:rPr>
              <w:t>Email: montever@unicz.it</w:t>
            </w:r>
          </w:p>
          <w:p w:rsidR="00AB0AF8" w:rsidRPr="00AB0AF8" w:rsidRDefault="00AB0AF8" w:rsidP="003C0D91">
            <w:pPr>
              <w:pStyle w:val="Titolo5"/>
              <w:rPr>
                <w:rFonts w:ascii="Times New Roman" w:hAnsi="Times New Roman"/>
              </w:rPr>
            </w:pPr>
            <w:r w:rsidRPr="00AB0AF8">
              <w:rPr>
                <w:rFonts w:ascii="Times New Roman" w:hAnsi="Times New Roman"/>
              </w:rPr>
              <w:t xml:space="preserve">Gli orari di ricevimento sono fissati con cadenza settimanale: </w:t>
            </w:r>
            <w:r w:rsidRPr="00AB0AF8">
              <w:rPr>
                <w:rFonts w:ascii="Times New Roman" w:hAnsi="Times New Roman"/>
                <w:b/>
              </w:rPr>
              <w:t>mercoledì</w:t>
            </w:r>
            <w:r w:rsidRPr="00AB0AF8">
              <w:rPr>
                <w:rFonts w:ascii="Times New Roman" w:hAnsi="Times New Roman"/>
              </w:rPr>
              <w:t xml:space="preserve"> per tutto l’anno accademico; </w:t>
            </w:r>
            <w:r w:rsidRPr="00AB0AF8">
              <w:rPr>
                <w:rFonts w:ascii="Times New Roman" w:hAnsi="Times New Roman"/>
                <w:b/>
              </w:rPr>
              <w:t>lunedì, martedì, mercoledì</w:t>
            </w:r>
            <w:r w:rsidRPr="00AB0AF8">
              <w:rPr>
                <w:rFonts w:ascii="Times New Roman" w:hAnsi="Times New Roman"/>
              </w:rPr>
              <w:t xml:space="preserve"> nel semestre di lezione. </w:t>
            </w:r>
          </w:p>
          <w:p w:rsidR="00AB0AF8" w:rsidRPr="00AB0AF8" w:rsidRDefault="00AB0AF8" w:rsidP="00AB0AF8">
            <w:pPr>
              <w:jc w:val="both"/>
              <w:rPr>
                <w:rFonts w:ascii="Times New Roman" w:hAnsi="Times New Roman"/>
              </w:rPr>
            </w:pPr>
            <w:r w:rsidRPr="00AB0AF8">
              <w:rPr>
                <w:rFonts w:ascii="Times New Roman" w:hAnsi="Times New Roman"/>
              </w:rPr>
              <w:t>È possibile concordare ricevimenti da remoto sulla piattaforma di Ateneo, previa richiesta tramite posta elettronica all’indirizzo sopra indicato.</w:t>
            </w:r>
          </w:p>
          <w:p w:rsidR="00AB0AF8" w:rsidRPr="00AB0AF8" w:rsidRDefault="00AB0AF8" w:rsidP="00AB0AF8">
            <w:pPr>
              <w:rPr>
                <w:rFonts w:ascii="Times New Roman" w:hAnsi="Times New Roman"/>
              </w:rPr>
            </w:pPr>
            <w:r w:rsidRPr="00AB0AF8">
              <w:rPr>
                <w:rFonts w:ascii="Times New Roman" w:hAnsi="Times New Roman"/>
              </w:rPr>
              <w:t>Gli orari sono consultabili sulla pagina docente del sito di Dipartimento nella sezione riservata agli avvisi per gli studenti</w:t>
            </w:r>
          </w:p>
          <w:p w:rsidR="00AB0AF8" w:rsidRPr="00AB0AF8" w:rsidRDefault="00AB0AF8" w:rsidP="003C0D9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B0AF8">
              <w:rPr>
                <w:rFonts w:ascii="Times New Roman" w:hAnsi="Times New Roman"/>
              </w:rPr>
              <w:t>Gli orari sono consultabili sul sito di Dipartimento nella pagina Docente.</w:t>
            </w:r>
          </w:p>
        </w:tc>
      </w:tr>
      <w:tr w:rsidR="00AB0AF8" w:rsidRPr="005F1CD3" w:rsidTr="003C0D91">
        <w:tc>
          <w:tcPr>
            <w:tcW w:w="2112" w:type="dxa"/>
            <w:shd w:val="clear" w:color="auto" w:fill="auto"/>
          </w:tcPr>
          <w:p w:rsidR="00AB0AF8" w:rsidRPr="005F1CD3" w:rsidRDefault="00AB0AF8" w:rsidP="003C0D91">
            <w:pPr>
              <w:spacing w:line="276" w:lineRule="auto"/>
              <w:jc w:val="center"/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</w:pPr>
          </w:p>
          <w:p w:rsidR="00AB0AF8" w:rsidRPr="005F1CD3" w:rsidRDefault="00AB0AF8" w:rsidP="003C0D91">
            <w:pPr>
              <w:spacing w:line="276" w:lineRule="auto"/>
              <w:jc w:val="center"/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</w:pPr>
          </w:p>
          <w:p w:rsidR="00AB0AF8" w:rsidRPr="005F1CD3" w:rsidRDefault="00AB0AF8" w:rsidP="003C0D91">
            <w:pPr>
              <w:spacing w:line="276" w:lineRule="auto"/>
              <w:jc w:val="center"/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</w:pPr>
          </w:p>
          <w:p w:rsidR="00AB0AF8" w:rsidRPr="005F1CD3" w:rsidRDefault="00AB0AF8" w:rsidP="003C0D9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F1CD3"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  <w:t>Descrizione</w:t>
            </w:r>
          </w:p>
          <w:p w:rsidR="00AB0AF8" w:rsidRPr="005F1CD3" w:rsidRDefault="00AB0AF8" w:rsidP="003C0D9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F1CD3"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  <w:t>corso</w:t>
            </w:r>
          </w:p>
        </w:tc>
        <w:tc>
          <w:tcPr>
            <w:tcW w:w="8061" w:type="dxa"/>
            <w:shd w:val="clear" w:color="auto" w:fill="auto"/>
          </w:tcPr>
          <w:p w:rsidR="00AB0AF8" w:rsidRPr="009A3A67" w:rsidRDefault="00AB0AF8" w:rsidP="003C0D91">
            <w:pPr>
              <w:spacing w:line="276" w:lineRule="auto"/>
              <w:rPr>
                <w:rFonts w:ascii="Times New Roman" w:hAnsi="Times New Roman"/>
              </w:rPr>
            </w:pPr>
          </w:p>
          <w:p w:rsidR="00AB0AF8" w:rsidRPr="009A3A67" w:rsidRDefault="00AB0AF8" w:rsidP="003C0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A3A67">
              <w:rPr>
                <w:rFonts w:ascii="Times New Roman" w:hAnsi="Times New Roman"/>
                <w:color w:val="000000"/>
              </w:rPr>
              <w:t>Il corso sarà dedicato alla comprensione delle nozioni fondamentali riguardanti la storia della scrittura, lo studio delle epigrafi e dei papiri e gli strumenti per la comprensione e l’integrazione delle epigrafi e dei papiri di rilevanza giuridica.</w:t>
            </w:r>
          </w:p>
          <w:p w:rsidR="00AB0AF8" w:rsidRPr="009A3A67" w:rsidRDefault="00AB0AF8" w:rsidP="003C0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A3A67">
              <w:rPr>
                <w:rFonts w:ascii="Times New Roman" w:hAnsi="Times New Roman"/>
              </w:rPr>
              <w:t xml:space="preserve">Il II modulo sarà destinato all’analisi di singoli documenti epigrafici di rilevanza giuridica. </w:t>
            </w:r>
          </w:p>
          <w:p w:rsidR="00AB0AF8" w:rsidRPr="009A3A67" w:rsidRDefault="00AB0AF8" w:rsidP="003C0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B0AF8" w:rsidRPr="005F1CD3" w:rsidTr="003C0D91">
        <w:trPr>
          <w:trHeight w:val="1520"/>
        </w:trPr>
        <w:tc>
          <w:tcPr>
            <w:tcW w:w="2112" w:type="dxa"/>
            <w:shd w:val="clear" w:color="auto" w:fill="auto"/>
            <w:vAlign w:val="bottom"/>
          </w:tcPr>
          <w:p w:rsidR="00AB0AF8" w:rsidRPr="005F1CD3" w:rsidRDefault="00AB0AF8" w:rsidP="003C0D9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F1CD3"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  <w:t>Obiettivi del</w:t>
            </w:r>
          </w:p>
          <w:p w:rsidR="00AB0AF8" w:rsidRPr="005F1CD3" w:rsidRDefault="00AB0AF8" w:rsidP="003C0D9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F1CD3"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  <w:t>corso e risultati diapprendimento</w:t>
            </w:r>
          </w:p>
          <w:p w:rsidR="00AB0AF8" w:rsidRPr="005F1CD3" w:rsidRDefault="00AB0AF8" w:rsidP="003C0D91">
            <w:pPr>
              <w:spacing w:line="276" w:lineRule="auto"/>
              <w:jc w:val="center"/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</w:pPr>
            <w:r w:rsidRPr="005F1CD3">
              <w:rPr>
                <w:rStyle w:val="Corpodeltesto2BookmanOldStyle11ptGrassetto"/>
                <w:rFonts w:ascii="Times New Roman" w:hAnsi="Times New Roman" w:cs="Times New Roman"/>
                <w:sz w:val="24"/>
                <w:szCs w:val="24"/>
              </w:rPr>
              <w:t>attesi</w:t>
            </w:r>
          </w:p>
          <w:p w:rsidR="00AB0AF8" w:rsidRPr="005F1CD3" w:rsidRDefault="00AB0AF8" w:rsidP="003C0D9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1" w:type="dxa"/>
            <w:shd w:val="clear" w:color="auto" w:fill="auto"/>
            <w:vAlign w:val="bottom"/>
          </w:tcPr>
          <w:p w:rsidR="00AB0AF8" w:rsidRPr="009A3A67" w:rsidRDefault="00AB0AF8" w:rsidP="003C0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A3A67">
              <w:rPr>
                <w:rFonts w:ascii="Times New Roman" w:hAnsi="Times New Roman"/>
                <w:color w:val="000000"/>
              </w:rPr>
              <w:t>L’obiettivo del corso di Epigrafia e di Papirologia giuridica è quello di rendere consapevole lo studente di quanto sia importante per la ricostruzione e la valutazione dell’effettiva vigenza degli ordinamenti antichi, in particolare di quello romano, lo studio e l’interpretazione dei documenti epigrafici e papirologici. I risultati di apprendimento attesi sono ovviamente in linea con lo scopo principale del corso.</w:t>
            </w:r>
          </w:p>
          <w:p w:rsidR="00AB0AF8" w:rsidRPr="009A3A67" w:rsidRDefault="00AB0AF8" w:rsidP="003C0D9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AB0AF8" w:rsidRPr="009A3A67" w:rsidRDefault="00AB0AF8" w:rsidP="003C0D9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AB0AF8" w:rsidRPr="005F1CD3" w:rsidTr="003C0D91">
        <w:tc>
          <w:tcPr>
            <w:tcW w:w="2112" w:type="dxa"/>
            <w:shd w:val="clear" w:color="auto" w:fill="auto"/>
          </w:tcPr>
          <w:p w:rsidR="00AB0AF8" w:rsidRPr="005F1CD3" w:rsidRDefault="00AB0AF8" w:rsidP="003C0D9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1CD3">
              <w:rPr>
                <w:rFonts w:ascii="Times New Roman" w:hAnsi="Times New Roman"/>
                <w:b/>
              </w:rPr>
              <w:lastRenderedPageBreak/>
              <w:t>Programma</w:t>
            </w:r>
          </w:p>
          <w:p w:rsidR="00AB0AF8" w:rsidRPr="005F1CD3" w:rsidRDefault="00AB0AF8" w:rsidP="003C0D9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1CD3">
              <w:rPr>
                <w:rFonts w:ascii="Times New Roman" w:hAnsi="Times New Roman"/>
                <w:b/>
              </w:rPr>
              <w:t>(contenuti, testi, modalità di svolgimento)</w:t>
            </w:r>
          </w:p>
          <w:p w:rsidR="00AB0AF8" w:rsidRPr="005F1CD3" w:rsidRDefault="00AB0AF8" w:rsidP="003C0D9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1CD3">
              <w:rPr>
                <w:rFonts w:ascii="Times New Roman" w:hAnsi="Times New Roman"/>
                <w:b/>
              </w:rPr>
              <w:t>Eventuale distinzione programma frequentanti- non frequentanti</w:t>
            </w:r>
          </w:p>
          <w:p w:rsidR="00AB0AF8" w:rsidRPr="005F1CD3" w:rsidRDefault="00AB0AF8" w:rsidP="003C0D9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061" w:type="dxa"/>
            <w:shd w:val="clear" w:color="auto" w:fill="auto"/>
            <w:vAlign w:val="center"/>
          </w:tcPr>
          <w:p w:rsidR="00AB0AF8" w:rsidRPr="009A3A67" w:rsidRDefault="00AB0AF8" w:rsidP="003C0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A3A67">
              <w:rPr>
                <w:rFonts w:ascii="Times New Roman" w:hAnsi="Times New Roman"/>
                <w:i/>
                <w:color w:val="000000"/>
              </w:rPr>
              <w:t>Programma non frequentanti</w:t>
            </w:r>
            <w:r w:rsidRPr="009A3A67">
              <w:rPr>
                <w:rFonts w:ascii="Times New Roman" w:hAnsi="Times New Roman"/>
                <w:color w:val="000000"/>
              </w:rPr>
              <w:t>:</w:t>
            </w:r>
          </w:p>
          <w:p w:rsidR="00AB0AF8" w:rsidRPr="009A3A67" w:rsidRDefault="00AB0AF8" w:rsidP="003C0D9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AB0AF8" w:rsidRPr="009A3A67" w:rsidRDefault="00AB0AF8" w:rsidP="003C0D91">
            <w:pPr>
              <w:jc w:val="both"/>
              <w:rPr>
                <w:rFonts w:ascii="Times New Roman" w:hAnsi="Times New Roman"/>
                <w:color w:val="000000"/>
              </w:rPr>
            </w:pPr>
            <w:r w:rsidRPr="009A3A67">
              <w:rPr>
                <w:rFonts w:ascii="Times New Roman" w:hAnsi="Times New Roman"/>
                <w:color w:val="000000"/>
              </w:rPr>
              <w:t xml:space="preserve">I modulo: Epigrafia e </w:t>
            </w:r>
            <w:proofErr w:type="gramStart"/>
            <w:r w:rsidRPr="009A3A67">
              <w:rPr>
                <w:rFonts w:ascii="Times New Roman" w:hAnsi="Times New Roman"/>
                <w:color w:val="000000"/>
              </w:rPr>
              <w:t>papirologia.-</w:t>
            </w:r>
            <w:proofErr w:type="gramEnd"/>
            <w:r w:rsidRPr="009A3A67">
              <w:rPr>
                <w:rFonts w:ascii="Times New Roman" w:hAnsi="Times New Roman"/>
                <w:color w:val="000000"/>
              </w:rPr>
              <w:t xml:space="preserve"> Epigrafia e papirologia giuridica.- Epigrafia, papirologia e diritto romano.- Epigrafia e papirologia, tra tradizione e storia.- Il mestiere dell’epigrafista e del papirologo.- Brevi cenni sulla storia della scrittura.- Gli alfabeti in Italia.- L’alfabeto latino.- La diffusione della scrittura a Roma.- Pubblicità e pubblicazione.- La scrittura antica.- </w:t>
            </w:r>
            <w:proofErr w:type="spellStart"/>
            <w:r w:rsidRPr="009A3A67">
              <w:rPr>
                <w:rFonts w:ascii="Times New Roman" w:hAnsi="Times New Roman"/>
                <w:color w:val="000000"/>
              </w:rPr>
              <w:t>Notae</w:t>
            </w:r>
            <w:proofErr w:type="spellEnd"/>
            <w:r w:rsidRPr="009A3A67">
              <w:rPr>
                <w:rFonts w:ascii="Times New Roman" w:hAnsi="Times New Roman"/>
                <w:color w:val="000000"/>
              </w:rPr>
              <w:t>, legature, stenografia.- I materiali scrittori. - La tecnica della scrittura epigrafica.</w:t>
            </w:r>
          </w:p>
          <w:p w:rsidR="00AB0AF8" w:rsidRPr="009A3A67" w:rsidRDefault="00AB0AF8" w:rsidP="003C0D9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AB0AF8" w:rsidRPr="00A340B5" w:rsidRDefault="00AB0AF8" w:rsidP="003C0D91">
            <w:pPr>
              <w:jc w:val="both"/>
              <w:rPr>
                <w:rFonts w:ascii="Times New Roman" w:hAnsi="Times New Roman"/>
                <w:color w:val="000000"/>
              </w:rPr>
            </w:pPr>
            <w:r w:rsidRPr="00A340B5">
              <w:rPr>
                <w:rFonts w:ascii="Times New Roman" w:hAnsi="Times New Roman"/>
                <w:highlight w:val="green"/>
              </w:rPr>
              <w:t xml:space="preserve">II modulo: Leggi, editti, senatoconsulti, costituzioni imperiali. Le </w:t>
            </w:r>
            <w:proofErr w:type="spellStart"/>
            <w:r w:rsidRPr="00A340B5">
              <w:rPr>
                <w:rFonts w:ascii="Times New Roman" w:hAnsi="Times New Roman"/>
                <w:i/>
                <w:highlight w:val="green"/>
              </w:rPr>
              <w:t>legesregiae</w:t>
            </w:r>
            <w:proofErr w:type="spellEnd"/>
            <w:r w:rsidRPr="00A340B5">
              <w:rPr>
                <w:rFonts w:ascii="Times New Roman" w:hAnsi="Times New Roman"/>
                <w:highlight w:val="green"/>
              </w:rPr>
              <w:t xml:space="preserve">. - Le </w:t>
            </w:r>
            <w:proofErr w:type="spellStart"/>
            <w:r w:rsidRPr="00A340B5">
              <w:rPr>
                <w:rFonts w:ascii="Times New Roman" w:hAnsi="Times New Roman"/>
                <w:i/>
                <w:highlight w:val="green"/>
              </w:rPr>
              <w:t>legespublicae</w:t>
            </w:r>
            <w:proofErr w:type="spellEnd"/>
            <w:r w:rsidRPr="00A340B5">
              <w:rPr>
                <w:rFonts w:ascii="Times New Roman" w:hAnsi="Times New Roman"/>
                <w:highlight w:val="green"/>
              </w:rPr>
              <w:t xml:space="preserve">. - Il </w:t>
            </w:r>
            <w:proofErr w:type="spellStart"/>
            <w:r w:rsidRPr="00A340B5">
              <w:rPr>
                <w:rFonts w:ascii="Times New Roman" w:hAnsi="Times New Roman"/>
                <w:i/>
                <w:highlight w:val="green"/>
              </w:rPr>
              <w:t>senatusconsultum</w:t>
            </w:r>
            <w:proofErr w:type="spellEnd"/>
            <w:r w:rsidRPr="00A340B5">
              <w:rPr>
                <w:rFonts w:ascii="Times New Roman" w:hAnsi="Times New Roman"/>
                <w:highlight w:val="green"/>
              </w:rPr>
              <w:t xml:space="preserve"> de </w:t>
            </w:r>
            <w:proofErr w:type="spellStart"/>
            <w:r w:rsidRPr="00A340B5">
              <w:rPr>
                <w:rFonts w:ascii="Times New Roman" w:hAnsi="Times New Roman"/>
                <w:i/>
                <w:highlight w:val="green"/>
              </w:rPr>
              <w:t>Bacchanalibus</w:t>
            </w:r>
            <w:proofErr w:type="spellEnd"/>
            <w:r w:rsidRPr="00A340B5">
              <w:rPr>
                <w:rFonts w:ascii="Times New Roman" w:hAnsi="Times New Roman"/>
                <w:highlight w:val="green"/>
              </w:rPr>
              <w:t xml:space="preserve">. - La </w:t>
            </w:r>
            <w:proofErr w:type="spellStart"/>
            <w:r w:rsidRPr="00A340B5">
              <w:rPr>
                <w:rFonts w:ascii="Times New Roman" w:hAnsi="Times New Roman"/>
                <w:i/>
                <w:highlight w:val="green"/>
              </w:rPr>
              <w:t>LexIrnitana</w:t>
            </w:r>
            <w:proofErr w:type="spellEnd"/>
            <w:r w:rsidRPr="00A340B5">
              <w:rPr>
                <w:rFonts w:ascii="Times New Roman" w:hAnsi="Times New Roman"/>
                <w:highlight w:val="green"/>
              </w:rPr>
              <w:t xml:space="preserve">. - Le </w:t>
            </w:r>
            <w:proofErr w:type="spellStart"/>
            <w:proofErr w:type="gramStart"/>
            <w:r w:rsidRPr="00A340B5">
              <w:rPr>
                <w:rFonts w:ascii="Times New Roman" w:hAnsi="Times New Roman"/>
                <w:i/>
                <w:highlight w:val="green"/>
              </w:rPr>
              <w:t>constitutionesprincipum</w:t>
            </w:r>
            <w:proofErr w:type="spellEnd"/>
            <w:r w:rsidRPr="00A340B5">
              <w:rPr>
                <w:rFonts w:ascii="Times New Roman" w:hAnsi="Times New Roman"/>
                <w:i/>
                <w:highlight w:val="green"/>
              </w:rPr>
              <w:t>.</w:t>
            </w:r>
            <w:r w:rsidRPr="00A340B5">
              <w:rPr>
                <w:rFonts w:ascii="Times New Roman" w:hAnsi="Times New Roman"/>
                <w:highlight w:val="green"/>
              </w:rPr>
              <w:t>.</w:t>
            </w:r>
            <w:proofErr w:type="gramEnd"/>
            <w:r w:rsidRPr="00A340B5">
              <w:rPr>
                <w:rFonts w:ascii="Times New Roman" w:hAnsi="Times New Roman"/>
                <w:highlight w:val="green"/>
              </w:rPr>
              <w:t xml:space="preserve"> - I </w:t>
            </w:r>
            <w:proofErr w:type="spellStart"/>
            <w:r w:rsidRPr="00A340B5">
              <w:rPr>
                <w:rFonts w:ascii="Times New Roman" w:hAnsi="Times New Roman"/>
                <w:i/>
                <w:highlight w:val="green"/>
              </w:rPr>
              <w:t>negotia</w:t>
            </w:r>
            <w:proofErr w:type="spellEnd"/>
            <w:r w:rsidRPr="00A340B5">
              <w:rPr>
                <w:rFonts w:ascii="Times New Roman" w:hAnsi="Times New Roman"/>
                <w:highlight w:val="green"/>
              </w:rPr>
              <w:t xml:space="preserve">. - le </w:t>
            </w:r>
            <w:proofErr w:type="spellStart"/>
            <w:r w:rsidRPr="00A340B5">
              <w:rPr>
                <w:rFonts w:ascii="Times New Roman" w:hAnsi="Times New Roman"/>
                <w:i/>
                <w:highlight w:val="green"/>
              </w:rPr>
              <w:t>TabulaePompeianaeSulpiciorum</w:t>
            </w:r>
            <w:proofErr w:type="spellEnd"/>
            <w:r w:rsidRPr="00A340B5">
              <w:rPr>
                <w:rFonts w:ascii="Times New Roman" w:hAnsi="Times New Roman"/>
                <w:highlight w:val="green"/>
              </w:rPr>
              <w:t xml:space="preserve">. - I Calendari, - </w:t>
            </w:r>
            <w:r w:rsidRPr="00A340B5">
              <w:rPr>
                <w:rFonts w:ascii="Times New Roman" w:hAnsi="Times New Roman"/>
                <w:i/>
                <w:highlight w:val="green"/>
              </w:rPr>
              <w:t>alba</w:t>
            </w:r>
            <w:r w:rsidRPr="00A340B5">
              <w:rPr>
                <w:rFonts w:ascii="Times New Roman" w:hAnsi="Times New Roman"/>
                <w:highlight w:val="green"/>
              </w:rPr>
              <w:t xml:space="preserve">, - i Fasti consolari. - le </w:t>
            </w:r>
            <w:r w:rsidRPr="00A340B5">
              <w:rPr>
                <w:rFonts w:ascii="Times New Roman" w:hAnsi="Times New Roman"/>
                <w:i/>
                <w:highlight w:val="green"/>
              </w:rPr>
              <w:t xml:space="preserve">Res </w:t>
            </w:r>
            <w:proofErr w:type="spellStart"/>
            <w:r w:rsidRPr="00A340B5">
              <w:rPr>
                <w:rFonts w:ascii="Times New Roman" w:hAnsi="Times New Roman"/>
                <w:i/>
                <w:highlight w:val="green"/>
              </w:rPr>
              <w:t>Gestae</w:t>
            </w:r>
            <w:proofErr w:type="spellEnd"/>
            <w:r w:rsidRPr="00A340B5">
              <w:rPr>
                <w:rFonts w:ascii="Times New Roman" w:hAnsi="Times New Roman"/>
                <w:highlight w:val="green"/>
              </w:rPr>
              <w:t xml:space="preserve">. - le iscrizioni parietali. - l’onomastica latina. – I </w:t>
            </w:r>
            <w:r w:rsidRPr="00A340B5">
              <w:rPr>
                <w:rFonts w:ascii="Times New Roman" w:hAnsi="Times New Roman"/>
                <w:i/>
                <w:highlight w:val="green"/>
              </w:rPr>
              <w:t xml:space="preserve">cursus </w:t>
            </w:r>
            <w:r w:rsidRPr="00A340B5">
              <w:rPr>
                <w:rFonts w:ascii="Times New Roman" w:hAnsi="Times New Roman"/>
                <w:highlight w:val="green"/>
              </w:rPr>
              <w:t>epigrafici.</w:t>
            </w:r>
          </w:p>
          <w:p w:rsidR="00AB0AF8" w:rsidRPr="009A3A67" w:rsidRDefault="00AB0AF8" w:rsidP="003C0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AB0AF8" w:rsidRPr="009A3A67" w:rsidRDefault="00AB0AF8" w:rsidP="003C0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AB0AF8" w:rsidRPr="009A3A67" w:rsidRDefault="00AB0AF8" w:rsidP="003C0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A3A67">
              <w:rPr>
                <w:rFonts w:ascii="Times New Roman" w:hAnsi="Times New Roman"/>
                <w:i/>
                <w:color w:val="000000"/>
              </w:rPr>
              <w:t>Programma frequentanti</w:t>
            </w:r>
            <w:r w:rsidRPr="009A3A67">
              <w:rPr>
                <w:rFonts w:ascii="Times New Roman" w:hAnsi="Times New Roman"/>
                <w:color w:val="000000"/>
              </w:rPr>
              <w:t>:</w:t>
            </w:r>
          </w:p>
          <w:p w:rsidR="00AB0AF8" w:rsidRPr="009A3A67" w:rsidRDefault="00AB0AF8" w:rsidP="00AB0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A3A67">
              <w:rPr>
                <w:rFonts w:ascii="Times New Roman" w:hAnsi="Times New Roman"/>
                <w:color w:val="000000"/>
              </w:rPr>
              <w:t xml:space="preserve">I modulo: Epigrafia e </w:t>
            </w:r>
            <w:proofErr w:type="gramStart"/>
            <w:r w:rsidRPr="009A3A67">
              <w:rPr>
                <w:rFonts w:ascii="Times New Roman" w:hAnsi="Times New Roman"/>
                <w:color w:val="000000"/>
              </w:rPr>
              <w:t>papirologia.-</w:t>
            </w:r>
            <w:proofErr w:type="gramEnd"/>
            <w:r w:rsidRPr="009A3A67">
              <w:rPr>
                <w:rFonts w:ascii="Times New Roman" w:hAnsi="Times New Roman"/>
                <w:color w:val="000000"/>
              </w:rPr>
              <w:t xml:space="preserve"> Epigrafia e papirologia giuridica.- Epigrafia, papirologia e diritto romano.- Epigrafia e papirologia, tra tradizione e storia.- Il mestiere dell’epigrafista e del papirologo.- Brevi cenni sulla storia della scrittura.- Gli alfabeti in Italia.- L’alfabeto latino.- La diffusione della scrittura a Roma.- Pubblicità e pubblicazione.- La scrittura antica.- </w:t>
            </w:r>
            <w:proofErr w:type="spellStart"/>
            <w:r w:rsidRPr="009A3A67">
              <w:rPr>
                <w:rFonts w:ascii="Times New Roman" w:hAnsi="Times New Roman"/>
                <w:color w:val="000000"/>
              </w:rPr>
              <w:t>Notae</w:t>
            </w:r>
            <w:proofErr w:type="spellEnd"/>
            <w:r w:rsidRPr="009A3A67">
              <w:rPr>
                <w:rFonts w:ascii="Times New Roman" w:hAnsi="Times New Roman"/>
                <w:color w:val="000000"/>
              </w:rPr>
              <w:t>, legature, stenografia.- I materiali scrittori. - La tecnica della scrittura epigrafica.</w:t>
            </w:r>
          </w:p>
          <w:p w:rsidR="00AB0AF8" w:rsidRPr="009A3A67" w:rsidRDefault="00AB0AF8" w:rsidP="003C0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AB0AF8" w:rsidRPr="009A3A67" w:rsidRDefault="00AB0AF8" w:rsidP="003C0D91">
            <w:pPr>
              <w:jc w:val="both"/>
              <w:rPr>
                <w:rFonts w:ascii="Times New Roman" w:hAnsi="Times New Roman"/>
                <w:b/>
              </w:rPr>
            </w:pPr>
            <w:r w:rsidRPr="009A3A67">
              <w:rPr>
                <w:rFonts w:ascii="Times New Roman" w:hAnsi="Times New Roman"/>
                <w:color w:val="000000"/>
              </w:rPr>
              <w:t xml:space="preserve">II modulo: </w:t>
            </w:r>
          </w:p>
          <w:p w:rsidR="00AB0AF8" w:rsidRPr="009A3A67" w:rsidRDefault="00AB0AF8" w:rsidP="003C0D91">
            <w:pPr>
              <w:jc w:val="both"/>
              <w:rPr>
                <w:rFonts w:ascii="Times New Roman" w:hAnsi="Times New Roman"/>
              </w:rPr>
            </w:pPr>
            <w:r w:rsidRPr="009A3A67">
              <w:rPr>
                <w:rFonts w:ascii="Times New Roman" w:hAnsi="Times New Roman"/>
              </w:rPr>
              <w:t xml:space="preserve">Una delle epigrafi indicate nella PARTE SPECIALE del Testo consigliato per preparare l’esame (cfr. </w:t>
            </w:r>
            <w:r w:rsidRPr="009A3A67">
              <w:rPr>
                <w:rFonts w:ascii="Times New Roman" w:hAnsi="Times New Roman"/>
                <w:i/>
              </w:rPr>
              <w:t>infra</w:t>
            </w:r>
            <w:r w:rsidRPr="009A3A67">
              <w:rPr>
                <w:rFonts w:ascii="Times New Roman" w:hAnsi="Times New Roman"/>
                <w:b/>
              </w:rPr>
              <w:t>Risorse per l’apprendimento</w:t>
            </w:r>
            <w:r w:rsidRPr="009A3A67">
              <w:rPr>
                <w:rFonts w:ascii="Times New Roman" w:hAnsi="Times New Roman"/>
              </w:rPr>
              <w:t>).</w:t>
            </w:r>
          </w:p>
          <w:p w:rsidR="00AB0AF8" w:rsidRPr="009A3A67" w:rsidRDefault="00AB0AF8" w:rsidP="003C0D91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AB0AF8" w:rsidRPr="009A3A67" w:rsidRDefault="00AB0AF8" w:rsidP="003C0D91">
            <w:pPr>
              <w:spacing w:line="276" w:lineRule="auto"/>
              <w:rPr>
                <w:rFonts w:ascii="Times New Roman" w:hAnsi="Times New Roman"/>
              </w:rPr>
            </w:pPr>
          </w:p>
          <w:p w:rsidR="00AB0AF8" w:rsidRPr="009A3A67" w:rsidRDefault="00AB0AF8" w:rsidP="003C0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B0AF8" w:rsidRPr="005F1CD3" w:rsidTr="003C0D91">
        <w:tc>
          <w:tcPr>
            <w:tcW w:w="2112" w:type="dxa"/>
            <w:shd w:val="clear" w:color="auto" w:fill="auto"/>
          </w:tcPr>
          <w:p w:rsidR="00AB0AF8" w:rsidRPr="005F1CD3" w:rsidRDefault="00AB0AF8" w:rsidP="003C0D9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AB0AF8" w:rsidRPr="005F1CD3" w:rsidRDefault="00AB0AF8" w:rsidP="003C0D9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1CD3">
              <w:rPr>
                <w:rFonts w:ascii="Times New Roman" w:hAnsi="Times New Roman"/>
                <w:b/>
              </w:rPr>
              <w:t>Stima dell’impegno orario richiesto per lo studio individuale</w:t>
            </w:r>
          </w:p>
          <w:p w:rsidR="00AB0AF8" w:rsidRPr="005F1CD3" w:rsidRDefault="00AB0AF8" w:rsidP="003C0D9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61" w:type="dxa"/>
            <w:shd w:val="clear" w:color="auto" w:fill="auto"/>
          </w:tcPr>
          <w:p w:rsidR="00AB0AF8" w:rsidRPr="009A3A67" w:rsidRDefault="00AB0AF8" w:rsidP="003C0D91">
            <w:pPr>
              <w:spacing w:line="276" w:lineRule="auto"/>
              <w:rPr>
                <w:rFonts w:ascii="Times New Roman" w:hAnsi="Times New Roman"/>
              </w:rPr>
            </w:pPr>
          </w:p>
          <w:p w:rsidR="00AB0AF8" w:rsidRPr="009A3A67" w:rsidRDefault="00AB0AF8" w:rsidP="003C0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9A3A67">
              <w:rPr>
                <w:rFonts w:ascii="Times New Roman" w:hAnsi="Times New Roman"/>
                <w:color w:val="000000"/>
              </w:rPr>
              <w:t>I modulo</w:t>
            </w:r>
            <w:proofErr w:type="gramEnd"/>
            <w:r w:rsidRPr="009A3A67">
              <w:rPr>
                <w:rFonts w:ascii="Times New Roman" w:hAnsi="Times New Roman"/>
                <w:color w:val="000000"/>
              </w:rPr>
              <w:t>:</w:t>
            </w:r>
          </w:p>
          <w:p w:rsidR="00AB0AF8" w:rsidRPr="009A3A67" w:rsidRDefault="00AB0AF8" w:rsidP="003C0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AB0AF8" w:rsidRPr="009A3A67" w:rsidRDefault="00AB0AF8" w:rsidP="003C0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A3A67">
              <w:rPr>
                <w:rFonts w:ascii="Times New Roman" w:hAnsi="Times New Roman"/>
                <w:color w:val="000000"/>
              </w:rPr>
              <w:t>Non frequentanti: circa 60 ore.</w:t>
            </w:r>
          </w:p>
          <w:p w:rsidR="00AB0AF8" w:rsidRPr="009A3A67" w:rsidRDefault="00AB0AF8" w:rsidP="003C0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A3A67">
              <w:rPr>
                <w:rFonts w:ascii="Times New Roman" w:hAnsi="Times New Roman"/>
                <w:color w:val="000000"/>
              </w:rPr>
              <w:t>Frequentanti: circa 25 ore.</w:t>
            </w:r>
          </w:p>
          <w:p w:rsidR="00AB0AF8" w:rsidRPr="009A3A67" w:rsidRDefault="00AB0AF8" w:rsidP="003C0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AB0AF8" w:rsidRPr="009A3A67" w:rsidRDefault="00AB0AF8" w:rsidP="003C0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A3A67">
              <w:rPr>
                <w:rFonts w:ascii="Times New Roman" w:hAnsi="Times New Roman"/>
                <w:color w:val="000000"/>
              </w:rPr>
              <w:t>II modulo:</w:t>
            </w:r>
          </w:p>
          <w:p w:rsidR="00AB0AF8" w:rsidRPr="009A3A67" w:rsidRDefault="00AB0AF8" w:rsidP="003C0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A3A67">
              <w:rPr>
                <w:rFonts w:ascii="Times New Roman" w:hAnsi="Times New Roman"/>
                <w:color w:val="000000"/>
              </w:rPr>
              <w:t>Non frequentanti: circa 60 ore.</w:t>
            </w:r>
          </w:p>
          <w:p w:rsidR="00AB0AF8" w:rsidRPr="009A3A67" w:rsidRDefault="00AB0AF8" w:rsidP="003C0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A3A67">
              <w:rPr>
                <w:rFonts w:ascii="Times New Roman" w:hAnsi="Times New Roman"/>
                <w:color w:val="000000"/>
              </w:rPr>
              <w:t>Frequentanti: circa 25 ore.</w:t>
            </w:r>
          </w:p>
          <w:p w:rsidR="00AB0AF8" w:rsidRPr="009A3A67" w:rsidRDefault="00AB0AF8" w:rsidP="003C0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B0AF8" w:rsidRPr="005F1CD3" w:rsidTr="003C0D91">
        <w:tc>
          <w:tcPr>
            <w:tcW w:w="2112" w:type="dxa"/>
            <w:shd w:val="clear" w:color="auto" w:fill="auto"/>
          </w:tcPr>
          <w:p w:rsidR="00AB0AF8" w:rsidRPr="005F1CD3" w:rsidRDefault="00AB0AF8" w:rsidP="003C0D9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AB0AF8" w:rsidRPr="005F1CD3" w:rsidRDefault="00AB0AF8" w:rsidP="003C0D9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1CD3">
              <w:rPr>
                <w:rFonts w:ascii="Times New Roman" w:hAnsi="Times New Roman"/>
                <w:b/>
              </w:rPr>
              <w:t>Metodi di insegnamento utilizzati</w:t>
            </w:r>
          </w:p>
          <w:p w:rsidR="00AB0AF8" w:rsidRPr="005F1CD3" w:rsidRDefault="00AB0AF8" w:rsidP="003C0D9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61" w:type="dxa"/>
            <w:shd w:val="clear" w:color="auto" w:fill="auto"/>
          </w:tcPr>
          <w:p w:rsidR="00AB0AF8" w:rsidRPr="009A3A67" w:rsidRDefault="00AB0AF8" w:rsidP="003C0D91">
            <w:pPr>
              <w:jc w:val="both"/>
              <w:rPr>
                <w:rFonts w:ascii="Times New Roman" w:hAnsi="Times New Roman"/>
              </w:rPr>
            </w:pPr>
            <w:r w:rsidRPr="009A3A67">
              <w:rPr>
                <w:rFonts w:ascii="Times New Roman" w:hAnsi="Times New Roman"/>
              </w:rPr>
              <w:t xml:space="preserve">Il corso si articola in lezioni frontali condotte col supporto di materiale didattico distribuito volta per volta (schemi o fonti) o di </w:t>
            </w:r>
            <w:proofErr w:type="spellStart"/>
            <w:r w:rsidRPr="009A3A67">
              <w:rPr>
                <w:rFonts w:ascii="Times New Roman" w:hAnsi="Times New Roman"/>
              </w:rPr>
              <w:t>slides</w:t>
            </w:r>
            <w:proofErr w:type="spellEnd"/>
            <w:r w:rsidRPr="009A3A67">
              <w:rPr>
                <w:rFonts w:ascii="Times New Roman" w:hAnsi="Times New Roman"/>
              </w:rPr>
              <w:t xml:space="preserve"> proiettate in aula. S</w:t>
            </w:r>
            <w:r w:rsidRPr="009A3A67">
              <w:rPr>
                <w:rFonts w:ascii="Times New Roman" w:hAnsi="Times New Roman"/>
                <w:color w:val="000000"/>
              </w:rPr>
              <w:t>i proporrà anche la lettura di alcune epigrafi opportunamente tradotte.</w:t>
            </w:r>
            <w:r w:rsidRPr="009A3A67">
              <w:rPr>
                <w:rFonts w:ascii="Times New Roman" w:hAnsi="Times New Roman"/>
              </w:rPr>
              <w:t xml:space="preserve"> Sono previste durante le lezioni del II modulo ‘lezioni sul </w:t>
            </w:r>
            <w:proofErr w:type="spellStart"/>
            <w:r w:rsidRPr="009A3A67">
              <w:rPr>
                <w:rFonts w:ascii="Times New Roman" w:hAnsi="Times New Roman"/>
              </w:rPr>
              <w:t>campo’</w:t>
            </w:r>
            <w:proofErr w:type="spellEnd"/>
            <w:r w:rsidRPr="009A3A67">
              <w:rPr>
                <w:rFonts w:ascii="Times New Roman" w:hAnsi="Times New Roman"/>
              </w:rPr>
              <w:t xml:space="preserve"> da svolgersi nei siti archeologici e nei musei calabresi.</w:t>
            </w:r>
          </w:p>
          <w:p w:rsidR="00AB0AF8" w:rsidRPr="009A3A67" w:rsidRDefault="00AB0AF8" w:rsidP="003C0D9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AB0AF8" w:rsidRPr="005F1CD3" w:rsidTr="003C0D91">
        <w:tc>
          <w:tcPr>
            <w:tcW w:w="2112" w:type="dxa"/>
            <w:shd w:val="clear" w:color="auto" w:fill="auto"/>
          </w:tcPr>
          <w:p w:rsidR="00AB0AF8" w:rsidRPr="005F1CD3" w:rsidRDefault="00AB0AF8" w:rsidP="003C0D9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AB0AF8" w:rsidRPr="005F1CD3" w:rsidRDefault="00AB0AF8" w:rsidP="003C0D9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1CD3">
              <w:rPr>
                <w:rFonts w:ascii="Times New Roman" w:hAnsi="Times New Roman"/>
                <w:b/>
              </w:rPr>
              <w:t xml:space="preserve">Risorse per l’apprendimento e/o altro materiale </w:t>
            </w:r>
            <w:r w:rsidRPr="005F1CD3">
              <w:rPr>
                <w:rFonts w:ascii="Times New Roman" w:hAnsi="Times New Roman"/>
                <w:b/>
              </w:rPr>
              <w:lastRenderedPageBreak/>
              <w:t>didattico</w:t>
            </w:r>
          </w:p>
          <w:p w:rsidR="00AB0AF8" w:rsidRPr="005F1CD3" w:rsidRDefault="00AB0AF8" w:rsidP="003C0D9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61" w:type="dxa"/>
            <w:shd w:val="clear" w:color="auto" w:fill="auto"/>
          </w:tcPr>
          <w:p w:rsidR="00AB0AF8" w:rsidRPr="009A3A67" w:rsidRDefault="00AB0AF8" w:rsidP="003C0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AB0AF8" w:rsidRPr="009A3A67" w:rsidRDefault="00AB0AF8" w:rsidP="003C0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9A3A67">
              <w:rPr>
                <w:rFonts w:ascii="Times New Roman" w:hAnsi="Times New Roman"/>
                <w:i/>
                <w:color w:val="000000"/>
              </w:rPr>
              <w:t>Non frequentanti</w:t>
            </w:r>
          </w:p>
          <w:p w:rsidR="00AB0AF8" w:rsidRPr="009A3A67" w:rsidRDefault="00AB0AF8" w:rsidP="003C0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A3A67">
              <w:rPr>
                <w:rFonts w:ascii="Times New Roman" w:hAnsi="Times New Roman"/>
                <w:color w:val="000000"/>
              </w:rPr>
              <w:t>Testi consigliati:</w:t>
            </w:r>
          </w:p>
          <w:p w:rsidR="00AB0AF8" w:rsidRPr="009A3A67" w:rsidRDefault="00AB0AF8" w:rsidP="003C0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A3A67">
              <w:rPr>
                <w:rFonts w:ascii="Times New Roman" w:hAnsi="Times New Roman"/>
                <w:color w:val="000000"/>
              </w:rPr>
              <w:t xml:space="preserve">O. LICANDRO, </w:t>
            </w:r>
            <w:r w:rsidRPr="009A3A67">
              <w:rPr>
                <w:rFonts w:ascii="Times New Roman" w:hAnsi="Times New Roman"/>
                <w:i/>
                <w:color w:val="000000"/>
              </w:rPr>
              <w:t>IUS SCRIPTUM. Lineamenti di Epigrafia e Papirologia</w:t>
            </w:r>
            <w:r w:rsidRPr="009A3A67">
              <w:rPr>
                <w:rFonts w:ascii="Times New Roman" w:hAnsi="Times New Roman"/>
                <w:color w:val="000000"/>
              </w:rPr>
              <w:t xml:space="preserve">, Roma </w:t>
            </w:r>
            <w:r w:rsidRPr="009A3A67">
              <w:rPr>
                <w:rFonts w:ascii="Times New Roman" w:hAnsi="Times New Roman"/>
                <w:color w:val="000000"/>
              </w:rPr>
              <w:lastRenderedPageBreak/>
              <w:t>«L’</w:t>
            </w:r>
            <w:r w:rsidRPr="009A3A67">
              <w:rPr>
                <w:rFonts w:ascii="Times New Roman" w:hAnsi="Times New Roman"/>
                <w:caps/>
                <w:color w:val="000000"/>
              </w:rPr>
              <w:t>Erma</w:t>
            </w:r>
            <w:r w:rsidRPr="009A3A67">
              <w:rPr>
                <w:rFonts w:ascii="Times New Roman" w:hAnsi="Times New Roman"/>
                <w:color w:val="000000"/>
              </w:rPr>
              <w:t xml:space="preserve">» di </w:t>
            </w:r>
            <w:r w:rsidRPr="009A3A67">
              <w:rPr>
                <w:rFonts w:ascii="Times New Roman" w:hAnsi="Times New Roman"/>
                <w:caps/>
                <w:color w:val="000000"/>
              </w:rPr>
              <w:t>Bretschneider</w:t>
            </w:r>
            <w:r w:rsidRPr="009A3A67">
              <w:rPr>
                <w:rFonts w:ascii="Times New Roman" w:hAnsi="Times New Roman"/>
                <w:color w:val="000000"/>
              </w:rPr>
              <w:t>, 2020.</w:t>
            </w:r>
          </w:p>
          <w:p w:rsidR="00AB0AF8" w:rsidRPr="009A3A67" w:rsidRDefault="00AB0AF8" w:rsidP="003C0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D406F7" w:rsidRPr="005007E4" w:rsidRDefault="00D406F7" w:rsidP="00D406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proofErr w:type="gramStart"/>
            <w:r w:rsidRPr="005007E4">
              <w:rPr>
                <w:rFonts w:ascii="Times New Roman" w:hAnsi="Times New Roman"/>
                <w:color w:val="000000"/>
                <w:highlight w:val="yellow"/>
              </w:rPr>
              <w:t>I modulo</w:t>
            </w:r>
            <w:proofErr w:type="gramEnd"/>
            <w:r w:rsidRPr="005007E4">
              <w:rPr>
                <w:rFonts w:ascii="Times New Roman" w:hAnsi="Times New Roman"/>
                <w:color w:val="000000"/>
                <w:highlight w:val="yellow"/>
              </w:rPr>
              <w:t xml:space="preserve"> da p. 15 a p.  34 e </w:t>
            </w:r>
            <w:proofErr w:type="gramStart"/>
            <w:r w:rsidRPr="005007E4">
              <w:rPr>
                <w:rFonts w:ascii="Times New Roman" w:hAnsi="Times New Roman"/>
                <w:color w:val="000000"/>
                <w:highlight w:val="yellow"/>
              </w:rPr>
              <w:t>da  p.</w:t>
            </w:r>
            <w:proofErr w:type="gramEnd"/>
            <w:r w:rsidRPr="005007E4">
              <w:rPr>
                <w:rFonts w:ascii="Times New Roman" w:hAnsi="Times New Roman"/>
                <w:color w:val="000000"/>
                <w:highlight w:val="yellow"/>
              </w:rPr>
              <w:t xml:space="preserve"> 55 a p. 145.</w:t>
            </w:r>
          </w:p>
          <w:p w:rsidR="00AB0AF8" w:rsidRPr="009A3A67" w:rsidRDefault="00AB0AF8" w:rsidP="003C0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5007E4">
              <w:rPr>
                <w:rFonts w:ascii="Times New Roman" w:hAnsi="Times New Roman"/>
                <w:color w:val="000000"/>
                <w:highlight w:val="yellow"/>
              </w:rPr>
              <w:t>II modulo da p. 149</w:t>
            </w:r>
            <w:r w:rsidR="00D406F7" w:rsidRPr="005007E4">
              <w:rPr>
                <w:rFonts w:ascii="Times New Roman" w:hAnsi="Times New Roman"/>
                <w:color w:val="000000"/>
                <w:highlight w:val="yellow"/>
              </w:rPr>
              <w:t xml:space="preserve"> a p.</w:t>
            </w:r>
            <w:r w:rsidR="005007E4" w:rsidRPr="005007E4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r w:rsidR="00D406F7" w:rsidRPr="005007E4">
              <w:rPr>
                <w:rFonts w:ascii="Times New Roman" w:hAnsi="Times New Roman"/>
                <w:color w:val="000000"/>
                <w:highlight w:val="yellow"/>
              </w:rPr>
              <w:t>228</w:t>
            </w:r>
            <w:r w:rsidRPr="005007E4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r w:rsidR="00D406F7" w:rsidRPr="005007E4">
              <w:rPr>
                <w:rFonts w:ascii="Times New Roman" w:hAnsi="Times New Roman"/>
                <w:color w:val="000000"/>
                <w:highlight w:val="yellow"/>
              </w:rPr>
              <w:t>d</w:t>
            </w:r>
            <w:r w:rsidRPr="005007E4">
              <w:rPr>
                <w:rFonts w:ascii="Times New Roman" w:hAnsi="Times New Roman"/>
                <w:color w:val="000000"/>
                <w:highlight w:val="yellow"/>
              </w:rPr>
              <w:t>a p.</w:t>
            </w:r>
            <w:r w:rsidR="00D406F7" w:rsidRPr="005007E4">
              <w:rPr>
                <w:rFonts w:ascii="Times New Roman" w:hAnsi="Times New Roman"/>
                <w:color w:val="000000"/>
                <w:highlight w:val="yellow"/>
              </w:rPr>
              <w:t>235 a p. 238 da p.</w:t>
            </w:r>
            <w:r w:rsidR="008A6C3F" w:rsidRPr="005007E4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r w:rsidR="00D406F7" w:rsidRPr="005007E4">
              <w:rPr>
                <w:rFonts w:ascii="Times New Roman" w:hAnsi="Times New Roman"/>
                <w:color w:val="000000"/>
                <w:highlight w:val="yellow"/>
              </w:rPr>
              <w:t>251 a p.272</w:t>
            </w:r>
            <w:r w:rsidRPr="005007E4">
              <w:rPr>
                <w:rFonts w:ascii="Times New Roman" w:hAnsi="Times New Roman"/>
                <w:color w:val="000000"/>
                <w:highlight w:val="yellow"/>
              </w:rPr>
              <w:t>.</w:t>
            </w:r>
            <w:r w:rsidR="00D406F7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B0AF8" w:rsidRPr="009A3A67" w:rsidRDefault="00AB0AF8" w:rsidP="003C0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AB0AF8" w:rsidRPr="009A3A67" w:rsidRDefault="00AB0AF8" w:rsidP="003C0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9A3A67">
              <w:rPr>
                <w:rFonts w:ascii="Times New Roman" w:hAnsi="Times New Roman"/>
                <w:i/>
                <w:color w:val="000000"/>
              </w:rPr>
              <w:t>Frequentanti</w:t>
            </w:r>
          </w:p>
          <w:p w:rsidR="00AB0AF8" w:rsidRPr="009A3A67" w:rsidRDefault="00AB0AF8" w:rsidP="003C0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A3A67">
              <w:rPr>
                <w:rFonts w:ascii="Times New Roman" w:hAnsi="Times New Roman"/>
                <w:color w:val="000000"/>
              </w:rPr>
              <w:t>Testi consigliati:</w:t>
            </w:r>
          </w:p>
          <w:p w:rsidR="00AB0AF8" w:rsidRPr="009A3A67" w:rsidRDefault="00AB0AF8" w:rsidP="003C0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A3A67">
              <w:rPr>
                <w:rFonts w:ascii="Times New Roman" w:hAnsi="Times New Roman"/>
                <w:color w:val="000000"/>
              </w:rPr>
              <w:t xml:space="preserve">O. LICANDRO, </w:t>
            </w:r>
            <w:r w:rsidRPr="009A3A67">
              <w:rPr>
                <w:rFonts w:ascii="Times New Roman" w:hAnsi="Times New Roman"/>
                <w:i/>
                <w:color w:val="000000"/>
              </w:rPr>
              <w:t>IUS SCRIPTUM. Lineamenti di Epigrafia e Papirologia</w:t>
            </w:r>
            <w:r w:rsidRPr="009A3A67">
              <w:rPr>
                <w:rFonts w:ascii="Times New Roman" w:hAnsi="Times New Roman"/>
                <w:color w:val="000000"/>
              </w:rPr>
              <w:t>, Roma «L’</w:t>
            </w:r>
            <w:r w:rsidRPr="009A3A67">
              <w:rPr>
                <w:rFonts w:ascii="Times New Roman" w:hAnsi="Times New Roman"/>
                <w:caps/>
                <w:color w:val="000000"/>
              </w:rPr>
              <w:t>Erma</w:t>
            </w:r>
            <w:r w:rsidRPr="009A3A67">
              <w:rPr>
                <w:rFonts w:ascii="Times New Roman" w:hAnsi="Times New Roman"/>
                <w:color w:val="000000"/>
              </w:rPr>
              <w:t xml:space="preserve">» di </w:t>
            </w:r>
            <w:r w:rsidRPr="009A3A67">
              <w:rPr>
                <w:rFonts w:ascii="Times New Roman" w:hAnsi="Times New Roman"/>
                <w:caps/>
                <w:color w:val="000000"/>
              </w:rPr>
              <w:t>Bretschneider</w:t>
            </w:r>
            <w:r w:rsidRPr="009A3A67">
              <w:rPr>
                <w:rFonts w:ascii="Times New Roman" w:hAnsi="Times New Roman"/>
                <w:color w:val="000000"/>
              </w:rPr>
              <w:t xml:space="preserve">, 2020. </w:t>
            </w:r>
          </w:p>
          <w:p w:rsidR="00AB0AF8" w:rsidRPr="009A3A67" w:rsidRDefault="00AB0AF8" w:rsidP="003C0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AB0AF8" w:rsidRPr="009A3A67" w:rsidRDefault="00AB0AF8" w:rsidP="003C0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9A3A67">
              <w:rPr>
                <w:rFonts w:ascii="Times New Roman" w:hAnsi="Times New Roman"/>
                <w:color w:val="000000"/>
              </w:rPr>
              <w:t>I modulo</w:t>
            </w:r>
            <w:proofErr w:type="gramEnd"/>
            <w:r w:rsidRPr="009A3A67">
              <w:rPr>
                <w:rFonts w:ascii="Times New Roman" w:hAnsi="Times New Roman"/>
                <w:color w:val="000000"/>
              </w:rPr>
              <w:t xml:space="preserve"> da p. 15 a p.  34 e </w:t>
            </w:r>
            <w:proofErr w:type="gramStart"/>
            <w:r w:rsidRPr="009A3A67">
              <w:rPr>
                <w:rFonts w:ascii="Times New Roman" w:hAnsi="Times New Roman"/>
                <w:color w:val="000000"/>
              </w:rPr>
              <w:t>da  p.</w:t>
            </w:r>
            <w:proofErr w:type="gramEnd"/>
            <w:r w:rsidRPr="009A3A67">
              <w:rPr>
                <w:rFonts w:ascii="Times New Roman" w:hAnsi="Times New Roman"/>
                <w:color w:val="000000"/>
              </w:rPr>
              <w:t xml:space="preserve"> 55 a p. 145.</w:t>
            </w:r>
          </w:p>
          <w:p w:rsidR="00AB0AF8" w:rsidRPr="009A3A67" w:rsidRDefault="00AB0AF8" w:rsidP="003C0D91">
            <w:pPr>
              <w:jc w:val="both"/>
              <w:rPr>
                <w:rFonts w:ascii="Times New Roman" w:hAnsi="Times New Roman"/>
              </w:rPr>
            </w:pPr>
            <w:r w:rsidRPr="009A3A67">
              <w:rPr>
                <w:rFonts w:ascii="Times New Roman" w:hAnsi="Times New Roman"/>
                <w:color w:val="000000"/>
              </w:rPr>
              <w:t xml:space="preserve">II modulo: </w:t>
            </w:r>
            <w:r w:rsidRPr="009A3A67">
              <w:rPr>
                <w:rFonts w:ascii="Times New Roman" w:hAnsi="Times New Roman"/>
              </w:rPr>
              <w:t>le pagine corrispondenti all’argomento di parte speciale che si è scelto di studiare.</w:t>
            </w:r>
          </w:p>
          <w:p w:rsidR="00AB0AF8" w:rsidRPr="009A3A67" w:rsidRDefault="00AB0AF8" w:rsidP="003C0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AB0AF8" w:rsidRPr="009A3A67" w:rsidRDefault="00AB0AF8" w:rsidP="003C0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A3A67">
              <w:rPr>
                <w:rFonts w:ascii="Times New Roman" w:hAnsi="Times New Roman"/>
                <w:b/>
                <w:i/>
                <w:color w:val="000000"/>
              </w:rPr>
              <w:t>Si fa presente che gli studenti potranno acquistare il testo direttamente presso la Casa Editrice a prezzo ridotto</w:t>
            </w:r>
            <w:r w:rsidRPr="009A3A67">
              <w:rPr>
                <w:rFonts w:ascii="Times New Roman" w:hAnsi="Times New Roman"/>
                <w:b/>
                <w:color w:val="000000"/>
              </w:rPr>
              <w:t xml:space="preserve">. </w:t>
            </w:r>
          </w:p>
          <w:p w:rsidR="00AB0AF8" w:rsidRPr="009A3A67" w:rsidRDefault="00AB0AF8" w:rsidP="003C0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AB0AF8" w:rsidRPr="009A3A67" w:rsidRDefault="00AB0AF8" w:rsidP="003C0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AB0AF8" w:rsidRPr="009A3A67" w:rsidRDefault="00AB0AF8" w:rsidP="003C0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A3A67">
              <w:rPr>
                <w:rFonts w:ascii="Times New Roman" w:hAnsi="Times New Roman"/>
                <w:color w:val="000000"/>
              </w:rPr>
              <w:t>Altro materiale didattico:</w:t>
            </w:r>
          </w:p>
          <w:p w:rsidR="00AB0AF8" w:rsidRPr="009A3A67" w:rsidRDefault="00AB0AF8" w:rsidP="003C0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A3A67">
              <w:rPr>
                <w:rFonts w:ascii="Times New Roman" w:hAnsi="Times New Roman"/>
                <w:color w:val="000000"/>
              </w:rPr>
              <w:t xml:space="preserve">Le </w:t>
            </w:r>
            <w:proofErr w:type="spellStart"/>
            <w:r w:rsidRPr="009A3A67">
              <w:rPr>
                <w:rFonts w:ascii="Times New Roman" w:hAnsi="Times New Roman"/>
                <w:color w:val="000000"/>
              </w:rPr>
              <w:t>slides</w:t>
            </w:r>
            <w:proofErr w:type="spellEnd"/>
            <w:r w:rsidRPr="009A3A67">
              <w:rPr>
                <w:rFonts w:ascii="Times New Roman" w:hAnsi="Times New Roman"/>
                <w:color w:val="000000"/>
              </w:rPr>
              <w:t xml:space="preserve"> saranno scaricabili dalla pagina di e-learning.</w:t>
            </w:r>
          </w:p>
          <w:p w:rsidR="00AB0AF8" w:rsidRPr="009A3A67" w:rsidRDefault="00AB0AF8" w:rsidP="003C0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A3A67">
              <w:rPr>
                <w:rFonts w:ascii="Times New Roman" w:hAnsi="Times New Roman"/>
                <w:color w:val="000000"/>
              </w:rPr>
              <w:t xml:space="preserve">Nel II modulo si utilizzerà materiale supportato su Microsoft </w:t>
            </w:r>
            <w:proofErr w:type="spellStart"/>
            <w:r w:rsidRPr="009A3A67">
              <w:rPr>
                <w:rFonts w:ascii="Times New Roman" w:hAnsi="Times New Roman"/>
                <w:color w:val="000000"/>
              </w:rPr>
              <w:t>Sway</w:t>
            </w:r>
            <w:proofErr w:type="spellEnd"/>
            <w:r w:rsidRPr="009A3A67">
              <w:rPr>
                <w:rFonts w:ascii="Times New Roman" w:hAnsi="Times New Roman"/>
                <w:color w:val="000000"/>
              </w:rPr>
              <w:t>.</w:t>
            </w:r>
          </w:p>
          <w:p w:rsidR="00AB0AF8" w:rsidRPr="009A3A67" w:rsidRDefault="00AB0AF8" w:rsidP="003C0D91">
            <w:pPr>
              <w:spacing w:line="276" w:lineRule="auto"/>
              <w:rPr>
                <w:rFonts w:ascii="Times New Roman" w:hAnsi="Times New Roman"/>
              </w:rPr>
            </w:pPr>
          </w:p>
          <w:p w:rsidR="00AB0AF8" w:rsidRPr="009A3A67" w:rsidRDefault="00AB0AF8" w:rsidP="003C0D9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AB0AF8" w:rsidRPr="005F1CD3" w:rsidTr="003C0D91">
        <w:tc>
          <w:tcPr>
            <w:tcW w:w="2112" w:type="dxa"/>
            <w:shd w:val="clear" w:color="auto" w:fill="auto"/>
          </w:tcPr>
          <w:p w:rsidR="00AB0AF8" w:rsidRPr="005F1CD3" w:rsidRDefault="00AB0AF8" w:rsidP="003C0D9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AB0AF8" w:rsidRPr="005F1CD3" w:rsidRDefault="00AB0AF8" w:rsidP="003C0D9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1CD3">
              <w:rPr>
                <w:rFonts w:ascii="Times New Roman" w:hAnsi="Times New Roman"/>
                <w:b/>
              </w:rPr>
              <w:t>Attività di supporto</w:t>
            </w:r>
          </w:p>
          <w:p w:rsidR="00AB0AF8" w:rsidRPr="005F1CD3" w:rsidRDefault="00AB0AF8" w:rsidP="003C0D9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AB0AF8" w:rsidRPr="005F1CD3" w:rsidRDefault="00AB0AF8" w:rsidP="003C0D9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61" w:type="dxa"/>
            <w:shd w:val="clear" w:color="auto" w:fill="auto"/>
          </w:tcPr>
          <w:p w:rsidR="00AB0AF8" w:rsidRPr="009A3A67" w:rsidRDefault="00AB0AF8" w:rsidP="003C0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A3A67">
              <w:rPr>
                <w:rFonts w:ascii="Times New Roman" w:hAnsi="Times New Roman"/>
                <w:color w:val="000000"/>
              </w:rPr>
              <w:t xml:space="preserve">Colloqui settimanali per fornire, ove necessario, chiarimenti e approfondimenti sugli argomenti oggetto del programma nonché per verificare il metodo di studio e il livello di apprendimento. Il docente si riserva la facoltà di indicare durante lo svolgimento testi alternativi e letture di approfondimento. Il materiale didattico integrativo e di supporto viene all’occorrenza distribuito in aula direttamente dal docente e pubblicato sulla piattaforma e-learning di Ateneo e nella pagina docente del sito di Dipartimento. Nei casi in cui gli studenti si trovino in uno </w:t>
            </w:r>
            <w:r w:rsidRPr="009A3A67">
              <w:rPr>
                <w:rFonts w:ascii="Times New Roman" w:hAnsi="Times New Roman"/>
                <w:i/>
                <w:color w:val="000000"/>
              </w:rPr>
              <w:t>status</w:t>
            </w:r>
            <w:r w:rsidRPr="009A3A67">
              <w:rPr>
                <w:rFonts w:ascii="Times New Roman" w:hAnsi="Times New Roman"/>
                <w:color w:val="000000"/>
              </w:rPr>
              <w:t xml:space="preserve"> particolare (es. studente lavoratore; studentesse in maternità o con figli; studenti diversamente abili) sono previste, tramite pubblicazione di avviso sulla pagina del docente e sulla piattaforma e-learning, forme di supporto concordate caso per caso in relazione alle esigenze dello studente.</w:t>
            </w:r>
          </w:p>
          <w:p w:rsidR="00AB0AF8" w:rsidRPr="009A3A67" w:rsidRDefault="00AB0AF8" w:rsidP="003C0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AB0AF8" w:rsidRPr="009A3A67" w:rsidRDefault="00AB0AF8" w:rsidP="003C0D9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AB0AF8" w:rsidRPr="005F1CD3" w:rsidTr="003C0D91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F8" w:rsidRPr="005F1CD3" w:rsidRDefault="00AB0AF8" w:rsidP="003C0D9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AB0AF8" w:rsidRPr="005F1CD3" w:rsidRDefault="00AB0AF8" w:rsidP="003C0D9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1CD3">
              <w:rPr>
                <w:rFonts w:ascii="Times New Roman" w:hAnsi="Times New Roman"/>
                <w:b/>
              </w:rPr>
              <w:t>Modalità di frequenza</w:t>
            </w:r>
          </w:p>
          <w:p w:rsidR="00AB0AF8" w:rsidRPr="005F1CD3" w:rsidRDefault="00AB0AF8" w:rsidP="003C0D9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F8" w:rsidRPr="009A3A67" w:rsidRDefault="00AB0AF8" w:rsidP="003C0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A3A67">
              <w:rPr>
                <w:rFonts w:ascii="Times New Roman" w:hAnsi="Times New Roman"/>
              </w:rPr>
              <w:t>La frequenza al corso non è obbligatoria. Agli Studenti frequentanti è consentito di sostenere una prova esonerativa (attinente ad una circoscritta parte del programma, trattata a lezione) le cui modalità di svolgimento saranno esplicitate durante il corso.</w:t>
            </w:r>
            <w:r w:rsidRPr="009A3A67">
              <w:rPr>
                <w:rFonts w:ascii="Times New Roman" w:hAnsi="Times New Roman"/>
                <w:color w:val="000000"/>
              </w:rPr>
              <w:t xml:space="preserve"> Le modalità di frequenza sono indicate nell’art. 8 del regolamento didattico di Ateneo.</w:t>
            </w:r>
          </w:p>
          <w:p w:rsidR="00AB0AF8" w:rsidRPr="009A3A67" w:rsidRDefault="00AB0AF8" w:rsidP="003C0D9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AB0AF8" w:rsidRPr="009A3A67" w:rsidRDefault="00AB0AF8" w:rsidP="003C0D9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AB0AF8" w:rsidRPr="005F1CD3" w:rsidTr="003C0D91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F8" w:rsidRPr="005F1CD3" w:rsidRDefault="00AB0AF8" w:rsidP="003C0D9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AB0AF8" w:rsidRPr="005F1CD3" w:rsidRDefault="00AB0AF8" w:rsidP="003C0D9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1CD3">
              <w:rPr>
                <w:rFonts w:ascii="Times New Roman" w:hAnsi="Times New Roman"/>
                <w:b/>
              </w:rPr>
              <w:t>Modalità di accertamento</w:t>
            </w:r>
          </w:p>
          <w:p w:rsidR="00AB0AF8" w:rsidRPr="005F1CD3" w:rsidRDefault="00AB0AF8" w:rsidP="003C0D9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F8" w:rsidRPr="009A3A67" w:rsidRDefault="00AB0AF8" w:rsidP="003C0D9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A3A67">
              <w:rPr>
                <w:rFonts w:ascii="Times New Roman" w:hAnsi="Times New Roman"/>
              </w:rPr>
              <w:t>L’esame finale viene svolto in forma orale, seguendo di massima le indicazioni contenute nella seguente griglia:</w:t>
            </w:r>
          </w:p>
          <w:p w:rsidR="00AB0AF8" w:rsidRPr="009A3A67" w:rsidRDefault="00AB0AF8" w:rsidP="003C0D91">
            <w:pPr>
              <w:spacing w:line="276" w:lineRule="auto"/>
              <w:rPr>
                <w:rFonts w:ascii="Times New Roman" w:hAnsi="Times New Roman"/>
              </w:rPr>
            </w:pPr>
          </w:p>
          <w:tbl>
            <w:tblPr>
              <w:tblW w:w="0" w:type="auto"/>
              <w:tblInd w:w="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62"/>
              <w:gridCol w:w="1911"/>
              <w:gridCol w:w="2073"/>
              <w:gridCol w:w="2087"/>
            </w:tblGrid>
            <w:tr w:rsidR="00AB0AF8" w:rsidRPr="009A3A67" w:rsidTr="003C0D91">
              <w:tc>
                <w:tcPr>
                  <w:tcW w:w="962" w:type="dxa"/>
                </w:tcPr>
                <w:p w:rsidR="00AB0AF8" w:rsidRPr="009A3A67" w:rsidRDefault="00AB0AF8" w:rsidP="003C0D91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1" w:type="dxa"/>
                </w:tcPr>
                <w:p w:rsidR="00AB0AF8" w:rsidRPr="009A3A67" w:rsidRDefault="00AB0AF8" w:rsidP="003C0D91">
                  <w:pPr>
                    <w:spacing w:line="276" w:lineRule="auto"/>
                    <w:rPr>
                      <w:rFonts w:ascii="Times New Roman" w:hAnsi="Times New Roman"/>
                      <w:color w:val="000000"/>
                    </w:rPr>
                  </w:pPr>
                  <w:r w:rsidRPr="009A3A67">
                    <w:rPr>
                      <w:rFonts w:ascii="Times New Roman" w:hAnsi="Times New Roman"/>
                      <w:bCs/>
                      <w:color w:val="000000"/>
                    </w:rPr>
                    <w:t>Conoscenza e comprensione argomento</w:t>
                  </w:r>
                </w:p>
              </w:tc>
              <w:tc>
                <w:tcPr>
                  <w:tcW w:w="2073" w:type="dxa"/>
                </w:tcPr>
                <w:p w:rsidR="00AB0AF8" w:rsidRPr="009A3A67" w:rsidRDefault="00AB0AF8" w:rsidP="003C0D91">
                  <w:pPr>
                    <w:spacing w:line="276" w:lineRule="auto"/>
                    <w:rPr>
                      <w:rFonts w:ascii="Times New Roman" w:hAnsi="Times New Roman"/>
                      <w:color w:val="000000"/>
                    </w:rPr>
                  </w:pPr>
                  <w:r w:rsidRPr="009A3A67">
                    <w:rPr>
                      <w:rFonts w:ascii="Times New Roman" w:hAnsi="Times New Roman"/>
                      <w:bCs/>
                      <w:color w:val="000000"/>
                    </w:rPr>
                    <w:t>Capacità di analisi e sintesi</w:t>
                  </w:r>
                </w:p>
              </w:tc>
              <w:tc>
                <w:tcPr>
                  <w:tcW w:w="2087" w:type="dxa"/>
                </w:tcPr>
                <w:p w:rsidR="00AB0AF8" w:rsidRPr="009A3A67" w:rsidRDefault="00AB0AF8" w:rsidP="003C0D91">
                  <w:pPr>
                    <w:spacing w:line="276" w:lineRule="auto"/>
                    <w:rPr>
                      <w:rFonts w:ascii="Times New Roman" w:hAnsi="Times New Roman"/>
                      <w:color w:val="000000"/>
                    </w:rPr>
                  </w:pPr>
                  <w:r w:rsidRPr="009A3A67">
                    <w:rPr>
                      <w:rFonts w:ascii="Times New Roman" w:hAnsi="Times New Roman"/>
                      <w:bCs/>
                      <w:color w:val="000000"/>
                    </w:rPr>
                    <w:t>Utilizzo di referenze</w:t>
                  </w:r>
                </w:p>
              </w:tc>
            </w:tr>
            <w:tr w:rsidR="00AB0AF8" w:rsidRPr="009A3A67" w:rsidTr="003C0D91">
              <w:tc>
                <w:tcPr>
                  <w:tcW w:w="962" w:type="dxa"/>
                </w:tcPr>
                <w:p w:rsidR="00AB0AF8" w:rsidRPr="009A3A67" w:rsidRDefault="00AB0AF8" w:rsidP="003C0D91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lastRenderedPageBreak/>
                    <w:t>Non idoneo</w:t>
                  </w:r>
                </w:p>
              </w:tc>
              <w:tc>
                <w:tcPr>
                  <w:tcW w:w="1911" w:type="dxa"/>
                </w:tcPr>
                <w:p w:rsidR="00AB0AF8" w:rsidRPr="009A3A67" w:rsidRDefault="00AB0AF8" w:rsidP="003C0D91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t>Importanti carenze.</w:t>
                  </w:r>
                </w:p>
                <w:p w:rsidR="00AB0AF8" w:rsidRPr="009A3A67" w:rsidRDefault="00AB0AF8" w:rsidP="003C0D91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t>Significative in accuratezze</w:t>
                  </w:r>
                </w:p>
              </w:tc>
              <w:tc>
                <w:tcPr>
                  <w:tcW w:w="2073" w:type="dxa"/>
                </w:tcPr>
                <w:p w:rsidR="00AB0AF8" w:rsidRPr="009A3A67" w:rsidRDefault="00AB0AF8" w:rsidP="003C0D91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t>Irrilevanti. Frequenti generalizzazioni. Incapacità di sintesi</w:t>
                  </w:r>
                </w:p>
              </w:tc>
              <w:tc>
                <w:tcPr>
                  <w:tcW w:w="2087" w:type="dxa"/>
                </w:tcPr>
                <w:p w:rsidR="00AB0AF8" w:rsidRPr="009A3A67" w:rsidRDefault="00AB0AF8" w:rsidP="003C0D91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t>Completamente inappropriato</w:t>
                  </w:r>
                </w:p>
              </w:tc>
            </w:tr>
            <w:tr w:rsidR="00AB0AF8" w:rsidRPr="009A3A67" w:rsidTr="003C0D91">
              <w:tc>
                <w:tcPr>
                  <w:tcW w:w="962" w:type="dxa"/>
                </w:tcPr>
                <w:p w:rsidR="00AB0AF8" w:rsidRPr="009A3A67" w:rsidRDefault="00AB0AF8" w:rsidP="003C0D91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t>18-20</w:t>
                  </w:r>
                </w:p>
              </w:tc>
              <w:tc>
                <w:tcPr>
                  <w:tcW w:w="1911" w:type="dxa"/>
                </w:tcPr>
                <w:p w:rsidR="00AB0AF8" w:rsidRPr="009A3A67" w:rsidRDefault="00AB0AF8" w:rsidP="003C0D91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t xml:space="preserve">A livello soglia. </w:t>
                  </w:r>
                  <w:proofErr w:type="gramStart"/>
                  <w:r w:rsidRPr="009A3A67">
                    <w:rPr>
                      <w:rFonts w:ascii="Times New Roman" w:hAnsi="Times New Roman"/>
                    </w:rPr>
                    <w:t>Imperfezioni  evidenti</w:t>
                  </w:r>
                  <w:proofErr w:type="gramEnd"/>
                </w:p>
              </w:tc>
              <w:tc>
                <w:tcPr>
                  <w:tcW w:w="2073" w:type="dxa"/>
                </w:tcPr>
                <w:p w:rsidR="00AB0AF8" w:rsidRPr="009A3A67" w:rsidRDefault="00AB0AF8" w:rsidP="003C0D91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t>Capacità appena sufficienti</w:t>
                  </w:r>
                </w:p>
              </w:tc>
              <w:tc>
                <w:tcPr>
                  <w:tcW w:w="2087" w:type="dxa"/>
                </w:tcPr>
                <w:p w:rsidR="00AB0AF8" w:rsidRPr="009A3A67" w:rsidRDefault="00AB0AF8" w:rsidP="003C0D91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t>Appena appropriato</w:t>
                  </w:r>
                </w:p>
              </w:tc>
            </w:tr>
            <w:tr w:rsidR="00AB0AF8" w:rsidRPr="009A3A67" w:rsidTr="003C0D91">
              <w:tc>
                <w:tcPr>
                  <w:tcW w:w="962" w:type="dxa"/>
                </w:tcPr>
                <w:p w:rsidR="00AB0AF8" w:rsidRPr="009A3A67" w:rsidRDefault="00AB0AF8" w:rsidP="003C0D91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t>21-23</w:t>
                  </w:r>
                </w:p>
              </w:tc>
              <w:tc>
                <w:tcPr>
                  <w:tcW w:w="1911" w:type="dxa"/>
                </w:tcPr>
                <w:p w:rsidR="00AB0AF8" w:rsidRPr="009A3A67" w:rsidRDefault="00AB0AF8" w:rsidP="003C0D91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t>Conoscenza routinaria</w:t>
                  </w:r>
                </w:p>
              </w:tc>
              <w:tc>
                <w:tcPr>
                  <w:tcW w:w="2073" w:type="dxa"/>
                </w:tcPr>
                <w:p w:rsidR="00AB0AF8" w:rsidRPr="009A3A67" w:rsidRDefault="00AB0AF8" w:rsidP="003C0D91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proofErr w:type="gramStart"/>
                  <w:r w:rsidRPr="009A3A67">
                    <w:rPr>
                      <w:rFonts w:ascii="Times New Roman" w:hAnsi="Times New Roman"/>
                    </w:rPr>
                    <w:t>E’</w:t>
                  </w:r>
                  <w:proofErr w:type="gramEnd"/>
                  <w:r w:rsidRPr="009A3A67">
                    <w:rPr>
                      <w:rFonts w:ascii="Times New Roman" w:hAnsi="Times New Roman"/>
                    </w:rPr>
                    <w:t xml:space="preserve"> in grado di analisi e sintesi corrette. Argomenta in modo logico e coerente</w:t>
                  </w:r>
                </w:p>
              </w:tc>
              <w:tc>
                <w:tcPr>
                  <w:tcW w:w="2087" w:type="dxa"/>
                </w:tcPr>
                <w:p w:rsidR="00AB0AF8" w:rsidRPr="009A3A67" w:rsidRDefault="00AB0AF8" w:rsidP="003C0D91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t>Utilizza le referenze standard</w:t>
                  </w:r>
                </w:p>
              </w:tc>
            </w:tr>
            <w:tr w:rsidR="00AB0AF8" w:rsidRPr="009A3A67" w:rsidTr="003C0D91">
              <w:tc>
                <w:tcPr>
                  <w:tcW w:w="962" w:type="dxa"/>
                </w:tcPr>
                <w:p w:rsidR="00AB0AF8" w:rsidRPr="009A3A67" w:rsidRDefault="00AB0AF8" w:rsidP="003C0D91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t>24-26</w:t>
                  </w:r>
                </w:p>
              </w:tc>
              <w:tc>
                <w:tcPr>
                  <w:tcW w:w="1911" w:type="dxa"/>
                </w:tcPr>
                <w:p w:rsidR="00AB0AF8" w:rsidRPr="009A3A67" w:rsidRDefault="00AB0AF8" w:rsidP="003C0D91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t>Conoscenza buona</w:t>
                  </w:r>
                </w:p>
              </w:tc>
              <w:tc>
                <w:tcPr>
                  <w:tcW w:w="2073" w:type="dxa"/>
                </w:tcPr>
                <w:p w:rsidR="00AB0AF8" w:rsidRPr="009A3A67" w:rsidRDefault="00AB0AF8" w:rsidP="003C0D91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t>Ha capacità di a. e s. buone gli argomenti sono espressi coerentemente</w:t>
                  </w:r>
                </w:p>
              </w:tc>
              <w:tc>
                <w:tcPr>
                  <w:tcW w:w="2087" w:type="dxa"/>
                </w:tcPr>
                <w:p w:rsidR="00AB0AF8" w:rsidRPr="009A3A67" w:rsidRDefault="00AB0AF8" w:rsidP="003C0D91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t>Utilizza le referenze standard</w:t>
                  </w:r>
                </w:p>
              </w:tc>
            </w:tr>
            <w:tr w:rsidR="00AB0AF8" w:rsidRPr="009A3A67" w:rsidTr="003C0D91">
              <w:tc>
                <w:tcPr>
                  <w:tcW w:w="962" w:type="dxa"/>
                </w:tcPr>
                <w:p w:rsidR="00AB0AF8" w:rsidRPr="009A3A67" w:rsidRDefault="00AB0AF8" w:rsidP="003C0D91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t>27-29</w:t>
                  </w:r>
                </w:p>
              </w:tc>
              <w:tc>
                <w:tcPr>
                  <w:tcW w:w="1911" w:type="dxa"/>
                </w:tcPr>
                <w:p w:rsidR="00AB0AF8" w:rsidRPr="009A3A67" w:rsidRDefault="00AB0AF8" w:rsidP="003C0D91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t>Conoscenza più che buona</w:t>
                  </w:r>
                </w:p>
              </w:tc>
              <w:tc>
                <w:tcPr>
                  <w:tcW w:w="2073" w:type="dxa"/>
                </w:tcPr>
                <w:p w:rsidR="00AB0AF8" w:rsidRPr="009A3A67" w:rsidRDefault="00AB0AF8" w:rsidP="003C0D91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t>Ha notevoli capacità di a. e s.</w:t>
                  </w:r>
                </w:p>
              </w:tc>
              <w:tc>
                <w:tcPr>
                  <w:tcW w:w="2087" w:type="dxa"/>
                </w:tcPr>
                <w:p w:rsidR="00AB0AF8" w:rsidRPr="009A3A67" w:rsidRDefault="00AB0AF8" w:rsidP="003C0D91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t>Ha approfondito gli argomenti</w:t>
                  </w:r>
                </w:p>
              </w:tc>
            </w:tr>
            <w:tr w:rsidR="00AB0AF8" w:rsidRPr="009A3A67" w:rsidTr="003C0D91">
              <w:tc>
                <w:tcPr>
                  <w:tcW w:w="962" w:type="dxa"/>
                </w:tcPr>
                <w:p w:rsidR="00AB0AF8" w:rsidRPr="009A3A67" w:rsidRDefault="00AB0AF8" w:rsidP="003C0D91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t>30-30L</w:t>
                  </w:r>
                </w:p>
              </w:tc>
              <w:tc>
                <w:tcPr>
                  <w:tcW w:w="1911" w:type="dxa"/>
                </w:tcPr>
                <w:p w:rsidR="00AB0AF8" w:rsidRPr="009A3A67" w:rsidRDefault="00AB0AF8" w:rsidP="003C0D91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t>Conoscenza ottima</w:t>
                  </w:r>
                </w:p>
              </w:tc>
              <w:tc>
                <w:tcPr>
                  <w:tcW w:w="2073" w:type="dxa"/>
                </w:tcPr>
                <w:p w:rsidR="00AB0AF8" w:rsidRPr="009A3A67" w:rsidRDefault="00AB0AF8" w:rsidP="003C0D91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t>Ha notevoli capacità di a. e s.</w:t>
                  </w:r>
                </w:p>
              </w:tc>
              <w:tc>
                <w:tcPr>
                  <w:tcW w:w="2087" w:type="dxa"/>
                </w:tcPr>
                <w:p w:rsidR="00AB0AF8" w:rsidRPr="009A3A67" w:rsidRDefault="00AB0AF8" w:rsidP="003C0D91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9A3A67">
                    <w:rPr>
                      <w:rFonts w:ascii="Times New Roman" w:hAnsi="Times New Roman"/>
                    </w:rPr>
                    <w:t>Importanti approfondimenti</w:t>
                  </w:r>
                </w:p>
              </w:tc>
            </w:tr>
          </w:tbl>
          <w:p w:rsidR="00AB0AF8" w:rsidRPr="009A3A67" w:rsidRDefault="00AB0AF8" w:rsidP="003C0D91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AB0AF8" w:rsidRPr="005F1CD3" w:rsidRDefault="00AB0AF8" w:rsidP="00AB0AF8">
      <w:pPr>
        <w:spacing w:line="276" w:lineRule="auto"/>
        <w:rPr>
          <w:rFonts w:ascii="Times New Roman" w:hAnsi="Times New Roman"/>
        </w:rPr>
      </w:pPr>
    </w:p>
    <w:p w:rsidR="00AB0AF8" w:rsidRPr="005F1CD3" w:rsidRDefault="00AB0AF8" w:rsidP="00AB0AF8">
      <w:pPr>
        <w:spacing w:line="276" w:lineRule="auto"/>
        <w:rPr>
          <w:rFonts w:ascii="Times New Roman" w:hAnsi="Times New Roman"/>
        </w:rPr>
      </w:pPr>
    </w:p>
    <w:p w:rsidR="00022704" w:rsidRDefault="00022704"/>
    <w:sectPr w:rsidR="00022704" w:rsidSect="003564B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AF8"/>
    <w:rsid w:val="00022704"/>
    <w:rsid w:val="005007E4"/>
    <w:rsid w:val="007D6F97"/>
    <w:rsid w:val="008A6C3F"/>
    <w:rsid w:val="008D4AD6"/>
    <w:rsid w:val="009A3A67"/>
    <w:rsid w:val="00A340B5"/>
    <w:rsid w:val="00AB0AF8"/>
    <w:rsid w:val="00AE0E99"/>
    <w:rsid w:val="00B8787B"/>
    <w:rsid w:val="00C36E83"/>
    <w:rsid w:val="00D406F7"/>
    <w:rsid w:val="00E10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A87F3-0F51-A441-A759-2486C16D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0AF8"/>
    <w:rPr>
      <w:rFonts w:ascii="Cambria" w:eastAsia="MS Mincho" w:hAnsi="Cambria" w:cs="Times New Roman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B0AF8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Normale"/>
    <w:rsid w:val="00C36E83"/>
    <w:rPr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0AF8"/>
    <w:rPr>
      <w:rFonts w:ascii="Calibri" w:eastAsia="MS Gothic" w:hAnsi="Calibri" w:cs="Times New Roman"/>
      <w:color w:val="243F60"/>
      <w:lang w:eastAsia="it-IT"/>
    </w:rPr>
  </w:style>
  <w:style w:type="character" w:customStyle="1" w:styleId="Corpodeltesto2BookmanOldStyle11ptGrassetto">
    <w:name w:val="Corpo del testo (2) + Bookman Old Style;11 pt;Grassetto"/>
    <w:rsid w:val="00AB0AF8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 Monteverdi</dc:creator>
  <cp:lastModifiedBy>Donatella  Monteverdi</cp:lastModifiedBy>
  <cp:revision>2</cp:revision>
  <dcterms:created xsi:type="dcterms:W3CDTF">2021-08-09T07:17:00Z</dcterms:created>
  <dcterms:modified xsi:type="dcterms:W3CDTF">2021-08-09T07:17:00Z</dcterms:modified>
</cp:coreProperties>
</file>